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21F6" w:rsidR="00E37026" w:rsidP="00F80D43" w:rsidRDefault="00B804CF" w14:paraId="f547a3b" w14:textId="f547a3b">
      <w:pPr>
        <w15:collapsed w:val="false"/>
        <w:rPr>
          <w:rFonts w:cstheme="minorHAnsi"/>
          <w:sz w:val="20"/>
          <w:szCs w:val="20"/>
        </w:rPr>
      </w:pPr>
      <w:bookmarkStart w:name="_GoBack" w:id="0"/>
      <w:bookmarkEnd w:id="0"/>
      <w:r w:rsidRPr="006521F6">
        <w:rPr>
          <w:rFonts w:cstheme="minorHAnsi"/>
          <w:sz w:val="20"/>
          <w:szCs w:val="20"/>
        </w:rPr>
        <w:t xml:space="preserve"> </w:t>
      </w:r>
    </w:p>
    <w:p w:rsidRPr="006521F6" w:rsidR="00CA3D45" w:rsidP="00E94CAB" w:rsidRDefault="00CA3D45">
      <w:pPr>
        <w:jc w:val="right"/>
        <w:rPr>
          <w:rFonts w:cstheme="minorHAnsi"/>
          <w:sz w:val="20"/>
          <w:szCs w:val="20"/>
        </w:rPr>
      </w:pPr>
    </w:p>
    <w:p w:rsidRPr="006521F6" w:rsidR="00F80D43" w:rsidP="00F80D43" w:rsidRDefault="00F80D43">
      <w:p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 xml:space="preserve">TRGOVAČKI SUD </w:t>
      </w:r>
      <w:r w:rsidRPr="006521F6" w:rsidR="00195A86">
        <w:rPr>
          <w:rFonts w:cstheme="minorHAnsi"/>
          <w:sz w:val="20"/>
          <w:szCs w:val="20"/>
        </w:rPr>
        <w:t xml:space="preserve"> U ZAGREBU</w:t>
      </w:r>
    </w:p>
    <w:p w:rsidRPr="006521F6" w:rsidR="00195A86" w:rsidP="00F80D43" w:rsidRDefault="00195A86">
      <w:p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AMRUŠEVA 2/II</w:t>
      </w:r>
    </w:p>
    <w:p w:rsidRPr="006521F6" w:rsidR="00195A86" w:rsidP="00F80D43" w:rsidRDefault="00195A86">
      <w:p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10000 ZAGREB</w:t>
      </w:r>
    </w:p>
    <w:p w:rsidRPr="006521F6" w:rsidR="00195A86" w:rsidP="00195A86" w:rsidRDefault="00195A86">
      <w:p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Sutkinja</w:t>
      </w:r>
      <w:r w:rsidR="00A15B9F">
        <w:rPr>
          <w:rFonts w:cstheme="minorHAnsi"/>
          <w:sz w:val="20"/>
          <w:szCs w:val="20"/>
        </w:rPr>
        <w:t>:</w:t>
      </w:r>
      <w:r w:rsidRPr="006521F6">
        <w:rPr>
          <w:rFonts w:cstheme="minorHAnsi"/>
          <w:sz w:val="20"/>
          <w:szCs w:val="20"/>
        </w:rPr>
        <w:t xml:space="preserve"> Nikolina Dorić Hadžisejdić</w:t>
      </w:r>
    </w:p>
    <w:p w:rsidRPr="006521F6" w:rsidR="00F80D43" w:rsidP="00F80D43" w:rsidRDefault="00F80D43">
      <w:pPr>
        <w:jc w:val="right"/>
        <w:rPr>
          <w:rFonts w:cstheme="minorHAnsi"/>
          <w:sz w:val="20"/>
          <w:szCs w:val="20"/>
        </w:rPr>
      </w:pPr>
    </w:p>
    <w:p w:rsidRPr="006521F6" w:rsidR="00F80D43" w:rsidP="00F80D43" w:rsidRDefault="00F80D43">
      <w:pPr>
        <w:jc w:val="right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 xml:space="preserve">Našice, </w:t>
      </w:r>
      <w:r w:rsidR="000934BB">
        <w:rPr>
          <w:rFonts w:cstheme="minorHAnsi"/>
          <w:sz w:val="20"/>
          <w:szCs w:val="20"/>
        </w:rPr>
        <w:t>07.10</w:t>
      </w:r>
      <w:r w:rsidRPr="006521F6" w:rsidR="00CF5247">
        <w:rPr>
          <w:rFonts w:cstheme="minorHAnsi"/>
          <w:sz w:val="20"/>
          <w:szCs w:val="20"/>
        </w:rPr>
        <w:t>.</w:t>
      </w:r>
      <w:r w:rsidRPr="006521F6">
        <w:rPr>
          <w:rFonts w:cstheme="minorHAnsi"/>
          <w:sz w:val="20"/>
          <w:szCs w:val="20"/>
        </w:rPr>
        <w:t>2019.g.</w:t>
      </w:r>
    </w:p>
    <w:p w:rsidRPr="006521F6" w:rsidR="00F80D43" w:rsidP="00F80D43" w:rsidRDefault="00F80D43">
      <w:pPr>
        <w:autoSpaceDE w:val="false"/>
        <w:autoSpaceDN w:val="false"/>
        <w:adjustRightInd w:val="false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Pr="006521F6" w:rsidR="00F80D43" w:rsidP="00F80D43" w:rsidRDefault="00F80D4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6521F6">
        <w:rPr>
          <w:rFonts w:asciiTheme="minorHAnsi" w:hAnsiTheme="minorHAnsi" w:cstheme="minorHAnsi"/>
          <w:sz w:val="20"/>
          <w:szCs w:val="20"/>
        </w:rPr>
        <w:t xml:space="preserve"> Poslovni broj: </w:t>
      </w:r>
      <w:r w:rsidRPr="006521F6" w:rsidR="00195A86">
        <w:rPr>
          <w:rFonts w:asciiTheme="minorHAnsi" w:hAnsiTheme="minorHAnsi" w:cstheme="minorHAnsi"/>
          <w:sz w:val="20"/>
          <w:szCs w:val="20"/>
        </w:rPr>
        <w:t>St-</w:t>
      </w:r>
      <w:r w:rsidR="000A09D8">
        <w:rPr>
          <w:rFonts w:asciiTheme="minorHAnsi" w:hAnsiTheme="minorHAnsi" w:cstheme="minorHAnsi"/>
          <w:sz w:val="20"/>
          <w:szCs w:val="20"/>
        </w:rPr>
        <w:t>862/2019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2741"/>
      </w:tblGrid>
      <w:tr w:rsidRPr="006521F6" w:rsidR="00F80D43" w:rsidTr="00755912">
        <w:trPr>
          <w:trHeight w:val="109"/>
        </w:trPr>
        <w:tc>
          <w:tcPr>
            <w:tcW w:w="2741" w:type="dxa"/>
          </w:tcPr>
          <w:p w:rsidRPr="006521F6" w:rsidR="00F80D43" w:rsidP="00755912" w:rsidRDefault="00F80D4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6521F6" w:rsidR="00F80D43" w:rsidP="00F80D43" w:rsidRDefault="00F80D43">
      <w:pPr>
        <w:rPr>
          <w:rFonts w:cstheme="minorHAnsi"/>
          <w:sz w:val="20"/>
          <w:szCs w:val="20"/>
        </w:rPr>
      </w:pPr>
    </w:p>
    <w:p w:rsidRPr="006521F6" w:rsidR="00F80D43" w:rsidP="00F80D43" w:rsidRDefault="00F80D4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Pr="006521F6" w:rsidR="00CA3D45" w:rsidP="00CA3D45" w:rsidRDefault="00CA3D45">
      <w:pPr>
        <w:rPr>
          <w:rFonts w:cstheme="minorHAnsi"/>
          <w:sz w:val="20"/>
          <w:szCs w:val="20"/>
        </w:rPr>
      </w:pPr>
    </w:p>
    <w:p w:rsidRPr="006521F6" w:rsidR="00E37026" w:rsidP="00E37026" w:rsidRDefault="00E37026">
      <w:pPr>
        <w:jc w:val="right"/>
        <w:rPr>
          <w:rFonts w:cstheme="minorHAnsi"/>
          <w:sz w:val="20"/>
          <w:szCs w:val="20"/>
        </w:rPr>
      </w:pPr>
    </w:p>
    <w:p w:rsidRPr="006521F6" w:rsidR="007B5321" w:rsidP="00E37026" w:rsidRDefault="007B5321">
      <w:pPr>
        <w:jc w:val="right"/>
        <w:rPr>
          <w:rFonts w:cstheme="minorHAnsi"/>
          <w:sz w:val="20"/>
          <w:szCs w:val="20"/>
        </w:rPr>
      </w:pPr>
    </w:p>
    <w:p w:rsidRPr="006521F6" w:rsidR="007B5321" w:rsidP="00E37026" w:rsidRDefault="007B5321">
      <w:pPr>
        <w:jc w:val="right"/>
        <w:rPr>
          <w:rFonts w:cstheme="minorHAnsi"/>
          <w:sz w:val="20"/>
          <w:szCs w:val="20"/>
        </w:rPr>
      </w:pPr>
    </w:p>
    <w:p w:rsidRPr="006521F6" w:rsidR="00E37026" w:rsidRDefault="00E37026">
      <w:pPr>
        <w:rPr>
          <w:rFonts w:cstheme="minorHAnsi"/>
          <w:sz w:val="20"/>
          <w:szCs w:val="20"/>
        </w:rPr>
      </w:pPr>
    </w:p>
    <w:p w:rsidRPr="006521F6" w:rsidR="00E37026" w:rsidP="00F80D43" w:rsidRDefault="00E37026">
      <w:pPr>
        <w:jc w:val="center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IZVJEŠĆE O GOSPODARSKOM STANJU DUŽNIKA I NJEGOVIM UZROCIMA</w:t>
      </w:r>
    </w:p>
    <w:p w:rsidRPr="006521F6" w:rsidR="00F80D43" w:rsidP="00F80D43" w:rsidRDefault="000934BB">
      <w:pPr>
        <w:jc w:val="center"/>
        <w:rPr>
          <w:rFonts w:cstheme="minorHAnsi"/>
          <w:sz w:val="20"/>
          <w:szCs w:val="20"/>
        </w:rPr>
      </w:pPr>
      <w:r w:rsidRPr="00793D7F">
        <w:rPr>
          <w:rFonts w:cstheme="minorHAnsi"/>
          <w:sz w:val="20"/>
          <w:szCs w:val="20"/>
        </w:rPr>
        <w:t>KONČAR-TURS, šport, rekreacija i ugostiteljstvo, d.o.o., OIB: 16776970993, Zagreb, Klanječka 37 a</w:t>
      </w:r>
    </w:p>
    <w:p w:rsidRPr="006521F6" w:rsidR="00E37026" w:rsidP="00F80D43" w:rsidRDefault="007B5321">
      <w:pPr>
        <w:jc w:val="center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s</w:t>
      </w:r>
      <w:r w:rsidRPr="006521F6" w:rsidR="00E37026">
        <w:rPr>
          <w:rFonts w:cstheme="minorHAnsi"/>
          <w:sz w:val="20"/>
          <w:szCs w:val="20"/>
        </w:rPr>
        <w:t>tečajni upravitelj Nikola Kruljac</w:t>
      </w:r>
    </w:p>
    <w:p w:rsidRPr="006521F6" w:rsidR="00E37026" w:rsidP="00E37026" w:rsidRDefault="00E37026">
      <w:pPr>
        <w:jc w:val="center"/>
        <w:rPr>
          <w:rFonts w:cstheme="minorHAnsi"/>
          <w:sz w:val="20"/>
          <w:szCs w:val="20"/>
        </w:rPr>
      </w:pPr>
    </w:p>
    <w:p w:rsidRPr="006521F6" w:rsidR="007B5321" w:rsidP="00ED59E1" w:rsidRDefault="007B5321">
      <w:pPr>
        <w:rPr>
          <w:rFonts w:cstheme="minorHAnsi"/>
          <w:sz w:val="20"/>
          <w:szCs w:val="20"/>
        </w:rPr>
      </w:pPr>
    </w:p>
    <w:p w:rsidRPr="006521F6" w:rsidR="007B5321" w:rsidP="00E37026" w:rsidRDefault="007B5321">
      <w:pPr>
        <w:jc w:val="center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_______________________________________________________________________</w:t>
      </w:r>
    </w:p>
    <w:p w:rsidRPr="006521F6" w:rsidR="00E37026" w:rsidP="00F54E75" w:rsidRDefault="00E37026">
      <w:pPr>
        <w:rPr>
          <w:rFonts w:cstheme="minorHAnsi"/>
          <w:sz w:val="20"/>
          <w:szCs w:val="20"/>
        </w:rPr>
      </w:pPr>
    </w:p>
    <w:p w:rsidRPr="006521F6" w:rsidR="00E37026" w:rsidP="00E37026" w:rsidRDefault="00E37026">
      <w:pPr>
        <w:jc w:val="both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Sadržaj</w:t>
      </w:r>
    </w:p>
    <w:p w:rsidRPr="006521F6" w:rsidR="00E37026" w:rsidP="00E37026" w:rsidRDefault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Osnovni podaci o društvu</w:t>
      </w:r>
    </w:p>
    <w:p w:rsidRPr="006521F6" w:rsidR="00E37026" w:rsidP="00E37026" w:rsidRDefault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Gospodarsko stanje i njegovi uzroci</w:t>
      </w:r>
    </w:p>
    <w:p w:rsidRPr="006521F6" w:rsidR="00E37026" w:rsidP="00E37026" w:rsidRDefault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Poduzete radnje stečajnog upravitelja od dana otvaranja stečajnog postupka</w:t>
      </w:r>
    </w:p>
    <w:p w:rsidR="00E37026" w:rsidP="00E37026" w:rsidRDefault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Pregled imovine i obveza</w:t>
      </w:r>
    </w:p>
    <w:p w:rsidRPr="006521F6" w:rsidR="006521F6" w:rsidP="00E37026" w:rsidRDefault="006521F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Pregled sudskih postupaka</w:t>
      </w:r>
    </w:p>
    <w:p w:rsidRPr="006521F6" w:rsidR="00E37026" w:rsidP="00E37026" w:rsidRDefault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Pregled predvidivih troškova i prihoda stečajnog postupka</w:t>
      </w:r>
    </w:p>
    <w:p w:rsidRPr="006521F6" w:rsidR="00E37026" w:rsidP="00E37026" w:rsidRDefault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Prijedlog vjerovnicima o daljnjim aktivnostima stečajnog postupka</w:t>
      </w:r>
    </w:p>
    <w:p w:rsidRPr="006521F6" w:rsidR="009D6B16" w:rsidRDefault="009D6B16">
      <w:pPr>
        <w:rPr>
          <w:rFonts w:cstheme="minorHAnsi"/>
          <w:sz w:val="20"/>
          <w:szCs w:val="20"/>
        </w:rPr>
      </w:pPr>
    </w:p>
    <w:p w:rsidRPr="006521F6" w:rsidR="00151840" w:rsidRDefault="00151840">
      <w:pPr>
        <w:rPr>
          <w:rFonts w:cstheme="minorHAnsi"/>
          <w:sz w:val="20"/>
          <w:szCs w:val="20"/>
        </w:rPr>
      </w:pPr>
    </w:p>
    <w:p w:rsidRPr="006521F6" w:rsidR="00151840" w:rsidRDefault="00151840">
      <w:pPr>
        <w:rPr>
          <w:rFonts w:cstheme="minorHAnsi"/>
          <w:sz w:val="20"/>
          <w:szCs w:val="20"/>
        </w:rPr>
      </w:pPr>
    </w:p>
    <w:p w:rsidR="00151840" w:rsidRDefault="00151840">
      <w:pPr>
        <w:rPr>
          <w:rFonts w:cstheme="minorHAnsi"/>
          <w:sz w:val="20"/>
          <w:szCs w:val="20"/>
        </w:rPr>
      </w:pPr>
    </w:p>
    <w:p w:rsidR="000934BB" w:rsidRDefault="000934BB">
      <w:pPr>
        <w:rPr>
          <w:rFonts w:cstheme="minorHAnsi"/>
          <w:sz w:val="20"/>
          <w:szCs w:val="20"/>
        </w:rPr>
      </w:pPr>
    </w:p>
    <w:p w:rsidR="000934BB" w:rsidRDefault="000934BB">
      <w:pPr>
        <w:rPr>
          <w:rFonts w:cstheme="minorHAnsi"/>
          <w:sz w:val="20"/>
          <w:szCs w:val="20"/>
        </w:rPr>
      </w:pPr>
    </w:p>
    <w:p w:rsidRPr="006521F6" w:rsidR="000934BB" w:rsidRDefault="000934BB">
      <w:pPr>
        <w:rPr>
          <w:rFonts w:cstheme="minorHAnsi"/>
          <w:sz w:val="20"/>
          <w:szCs w:val="20"/>
        </w:rPr>
      </w:pPr>
    </w:p>
    <w:p w:rsidRPr="006521F6" w:rsidR="00412421" w:rsidRDefault="00412421">
      <w:pPr>
        <w:rPr>
          <w:rFonts w:cstheme="minorHAnsi"/>
          <w:sz w:val="20"/>
          <w:szCs w:val="20"/>
        </w:rPr>
      </w:pPr>
    </w:p>
    <w:p w:rsidRPr="006521F6" w:rsidR="00412421" w:rsidP="00412421" w:rsidRDefault="00412421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6521F6">
        <w:rPr>
          <w:rFonts w:cstheme="minorHAnsi"/>
          <w:b/>
          <w:sz w:val="20"/>
          <w:szCs w:val="20"/>
        </w:rPr>
        <w:t>Osnovni podaci o društvu</w:t>
      </w:r>
    </w:p>
    <w:tbl>
      <w:tblPr>
        <w:tblW w:w="10500" w:type="dxa"/>
        <w:tblInd w:w="-5" w:type="dxa"/>
        <w:tblLook w:firstRow="1" w:lastRow="0" w:firstColumn="1" w:lastColumn="0" w:noHBand="0" w:noVBand="1" w:val="04A0"/>
      </w:tblPr>
      <w:tblGrid>
        <w:gridCol w:w="3080"/>
        <w:gridCol w:w="7420"/>
      </w:tblGrid>
      <w:tr w:rsidRPr="00F32AC1" w:rsidR="00F32AC1" w:rsidTr="00F32AC1">
        <w:trPr>
          <w:trHeight w:val="288"/>
        </w:trPr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TVRTKA</w:t>
            </w:r>
          </w:p>
        </w:tc>
        <w:tc>
          <w:tcPr>
            <w:tcW w:w="7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KONČAR-TURS d.o.o.</w:t>
            </w:r>
          </w:p>
        </w:tc>
      </w:tr>
      <w:tr w:rsidRPr="00F32AC1" w:rsidR="00F32AC1" w:rsidTr="00F32AC1">
        <w:trPr>
          <w:trHeight w:val="288"/>
        </w:trPr>
        <w:tc>
          <w:tcPr>
            <w:tcW w:w="3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SJEDIŠTE</w:t>
            </w: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Zagreb, Klanječka 37a</w:t>
            </w:r>
          </w:p>
        </w:tc>
      </w:tr>
      <w:tr w:rsidRPr="00F32AC1" w:rsidR="00F32AC1" w:rsidTr="00F32AC1">
        <w:trPr>
          <w:trHeight w:val="288"/>
        </w:trPr>
        <w:tc>
          <w:tcPr>
            <w:tcW w:w="3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TEMELJNI KAPITAL</w:t>
            </w: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9.605.300,00 kn</w:t>
            </w:r>
          </w:p>
        </w:tc>
      </w:tr>
      <w:tr w:rsidRPr="00F32AC1" w:rsidR="00F32AC1" w:rsidTr="00F32AC1">
        <w:trPr>
          <w:trHeight w:val="552"/>
        </w:trPr>
        <w:tc>
          <w:tcPr>
            <w:tcW w:w="3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OSOBE OVLAŠTENE ZA ZASTUPANJE</w:t>
            </w: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 xml:space="preserve">Zvonimir Kujundžić, OIB: 83993478126 </w:t>
            </w: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br/>
              <w:t>Zagreb, Palmotićeva 32</w:t>
            </w:r>
          </w:p>
        </w:tc>
      </w:tr>
      <w:tr w:rsidRPr="00F32AC1" w:rsidR="00F32AC1" w:rsidTr="00F32AC1">
        <w:trPr>
          <w:trHeight w:val="552"/>
        </w:trPr>
        <w:tc>
          <w:tcPr>
            <w:tcW w:w="3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OSNIVAČI/ČLANOVI DRUŠTVA</w:t>
            </w: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 xml:space="preserve">Zvonimir Kujundžić, OIB: 83993478126 </w:t>
            </w: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br/>
              <w:t>Zagreb, Palmotićeva 32</w:t>
            </w:r>
          </w:p>
        </w:tc>
      </w:tr>
      <w:tr w:rsidRPr="00F32AC1" w:rsidR="00F32AC1" w:rsidTr="00F32AC1">
        <w:trPr>
          <w:trHeight w:val="288"/>
        </w:trPr>
        <w:tc>
          <w:tcPr>
            <w:tcW w:w="3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PREDMET POSLOVANJA</w:t>
            </w: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Ostale sportske djelatnosti</w:t>
            </w:r>
          </w:p>
        </w:tc>
      </w:tr>
      <w:tr w:rsidRPr="00F32AC1" w:rsidR="00F32AC1" w:rsidTr="00F32AC1">
        <w:trPr>
          <w:trHeight w:val="288"/>
        </w:trPr>
        <w:tc>
          <w:tcPr>
            <w:tcW w:w="3080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Djelatnosti za pob</w:t>
            </w:r>
            <w:r w:rsidR="00486D8B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</w:t>
            </w: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ljš</w:t>
            </w:r>
            <w:r w:rsidR="00486D8B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anje fizičke kondicije</w:t>
            </w:r>
          </w:p>
        </w:tc>
      </w:tr>
      <w:tr w:rsidRPr="00F32AC1" w:rsidR="00F32AC1" w:rsidTr="00F32AC1">
        <w:trPr>
          <w:trHeight w:val="288"/>
        </w:trPr>
        <w:tc>
          <w:tcPr>
            <w:tcW w:w="3080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Restorani</w:t>
            </w:r>
          </w:p>
        </w:tc>
      </w:tr>
      <w:tr w:rsidRPr="00F32AC1" w:rsidR="00F32AC1" w:rsidTr="00F32AC1">
        <w:trPr>
          <w:trHeight w:val="288"/>
        </w:trPr>
        <w:tc>
          <w:tcPr>
            <w:tcW w:w="3080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32AC1" w:rsidR="00F32AC1" w:rsidP="00F32AC1" w:rsidRDefault="00F32AC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32AC1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Barovi</w:t>
            </w:r>
          </w:p>
        </w:tc>
      </w:tr>
    </w:tbl>
    <w:p w:rsidRPr="006521F6" w:rsidR="00E947C8" w:rsidRDefault="00E947C8">
      <w:pPr>
        <w:rPr>
          <w:rFonts w:cstheme="minorHAnsi"/>
          <w:sz w:val="20"/>
          <w:szCs w:val="20"/>
        </w:rPr>
      </w:pPr>
    </w:p>
    <w:p w:rsidRPr="006521F6" w:rsidR="00E947C8" w:rsidRDefault="00E947C8">
      <w:pPr>
        <w:rPr>
          <w:rFonts w:cstheme="minorHAnsi"/>
          <w:sz w:val="20"/>
          <w:szCs w:val="20"/>
        </w:rPr>
      </w:pPr>
    </w:p>
    <w:p w:rsidRPr="006521F6" w:rsidR="00F80D43" w:rsidRDefault="00F80D43">
      <w:pPr>
        <w:rPr>
          <w:rFonts w:cstheme="minorHAnsi"/>
          <w:sz w:val="20"/>
          <w:szCs w:val="20"/>
        </w:rPr>
      </w:pPr>
    </w:p>
    <w:p w:rsidRPr="006521F6" w:rsidR="00E94CAB" w:rsidRDefault="00E94CAB">
      <w:pPr>
        <w:rPr>
          <w:rFonts w:cstheme="minorHAnsi"/>
          <w:sz w:val="20"/>
          <w:szCs w:val="20"/>
        </w:rPr>
      </w:pPr>
    </w:p>
    <w:p w:rsidRPr="006521F6" w:rsidR="00E947C8" w:rsidP="00412421" w:rsidRDefault="00412421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6521F6">
        <w:rPr>
          <w:rFonts w:cstheme="minorHAnsi"/>
          <w:b/>
          <w:sz w:val="20"/>
          <w:szCs w:val="20"/>
        </w:rPr>
        <w:t xml:space="preserve">Gospodarsko stanje dužnika i njegovi uzroci </w:t>
      </w:r>
    </w:p>
    <w:p w:rsidRPr="006521F6" w:rsidR="00836CF5" w:rsidP="00836CF5" w:rsidRDefault="00836CF5">
      <w:pPr>
        <w:pStyle w:val="Odlomakpopisa"/>
        <w:rPr>
          <w:rFonts w:cstheme="minorHAnsi"/>
          <w:b/>
          <w:sz w:val="20"/>
          <w:szCs w:val="20"/>
        </w:rPr>
      </w:pPr>
    </w:p>
    <w:p w:rsidRPr="006521F6" w:rsidR="00C360D6" w:rsidP="00F80D43" w:rsidRDefault="00C360D6">
      <w:pPr>
        <w:spacing w:after="0"/>
        <w:rPr>
          <w:rFonts w:cstheme="minorHAnsi"/>
          <w:sz w:val="20"/>
          <w:szCs w:val="20"/>
        </w:rPr>
      </w:pPr>
    </w:p>
    <w:p w:rsidRPr="00D25F89" w:rsidR="0071337F" w:rsidP="00A76C43" w:rsidRDefault="00ED59E1">
      <w:pPr>
        <w:spacing w:after="0"/>
        <w:jc w:val="both"/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 xml:space="preserve">Otvaranju stečajnog postupka tvrtke </w:t>
      </w:r>
      <w:r w:rsidRPr="00D25F89">
        <w:rPr>
          <w:rFonts w:eastAsia="Times New Roman" w:cstheme="minorHAnsi"/>
          <w:color w:val="222222"/>
          <w:sz w:val="20"/>
          <w:szCs w:val="20"/>
          <w:lang w:eastAsia="hr-HR"/>
        </w:rPr>
        <w:t>prethodi</w:t>
      </w:r>
      <w:r w:rsidRPr="00D25F89" w:rsidR="00EB66B0">
        <w:rPr>
          <w:rFonts w:eastAsia="Times New Roman" w:cstheme="minorHAnsi"/>
          <w:color w:val="222222"/>
          <w:sz w:val="20"/>
          <w:szCs w:val="20"/>
          <w:lang w:eastAsia="hr-HR"/>
        </w:rPr>
        <w:t>la je dugotrajna blokada računa</w:t>
      </w:r>
      <w:r w:rsidR="00D25F89">
        <w:rPr>
          <w:rFonts w:eastAsia="Times New Roman" w:cstheme="minorHAnsi"/>
          <w:color w:val="222222"/>
          <w:sz w:val="20"/>
          <w:szCs w:val="20"/>
          <w:lang w:eastAsia="hr-HR"/>
        </w:rPr>
        <w:t>.</w:t>
      </w:r>
      <w:r w:rsidRPr="00D25F89" w:rsidR="00EB66B0">
        <w:rPr>
          <w:rFonts w:eastAsia="Times New Roman" w:cstheme="minorHAnsi"/>
          <w:color w:val="222222"/>
          <w:sz w:val="20"/>
          <w:szCs w:val="20"/>
          <w:lang w:eastAsia="hr-HR"/>
        </w:rPr>
        <w:t xml:space="preserve"> </w:t>
      </w:r>
    </w:p>
    <w:p w:rsidRPr="00D25F89" w:rsidR="00B36735" w:rsidP="0071337F" w:rsidRDefault="0071337F">
      <w:pPr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>Stečajni postupak nad stečajnim dužnikom otvoren je rje</w:t>
      </w:r>
      <w:r w:rsidRPr="00D25F89" w:rsidR="00F80D43">
        <w:rPr>
          <w:rFonts w:cstheme="minorHAnsi"/>
          <w:sz w:val="20"/>
          <w:szCs w:val="20"/>
        </w:rPr>
        <w:t xml:space="preserve">šenjem Trgovačkog suda u </w:t>
      </w:r>
      <w:r w:rsidRPr="00D25F89" w:rsidR="00EB66B0">
        <w:rPr>
          <w:rFonts w:cstheme="minorHAnsi"/>
          <w:sz w:val="20"/>
          <w:szCs w:val="20"/>
        </w:rPr>
        <w:t xml:space="preserve">Zagrebu </w:t>
      </w:r>
      <w:r w:rsidRPr="00D25F89" w:rsidR="00F80D43">
        <w:rPr>
          <w:rFonts w:cstheme="minorHAnsi"/>
          <w:sz w:val="20"/>
          <w:szCs w:val="20"/>
        </w:rPr>
        <w:t xml:space="preserve">u </w:t>
      </w:r>
      <w:r w:rsidRPr="00D25F89" w:rsidR="008A7C8C">
        <w:rPr>
          <w:rFonts w:cstheme="minorHAnsi"/>
          <w:sz w:val="20"/>
          <w:szCs w:val="20"/>
        </w:rPr>
        <w:t>da</w:t>
      </w:r>
      <w:r w:rsidRPr="00D25F89" w:rsidR="00F80D43">
        <w:rPr>
          <w:rFonts w:cstheme="minorHAnsi"/>
          <w:sz w:val="20"/>
          <w:szCs w:val="20"/>
        </w:rPr>
        <w:t xml:space="preserve">na </w:t>
      </w:r>
      <w:r w:rsidRPr="00D25F89" w:rsidR="00F32AC1">
        <w:rPr>
          <w:rFonts w:cstheme="minorHAnsi"/>
          <w:sz w:val="20"/>
          <w:szCs w:val="20"/>
        </w:rPr>
        <w:t>08.07.</w:t>
      </w:r>
      <w:r w:rsidRPr="00D25F89" w:rsidR="00EB66B0">
        <w:rPr>
          <w:rFonts w:cstheme="minorHAnsi"/>
          <w:sz w:val="20"/>
          <w:szCs w:val="20"/>
        </w:rPr>
        <w:t>2019.g.</w:t>
      </w:r>
    </w:p>
    <w:p w:rsidRPr="00D25F89" w:rsidR="00B36735" w:rsidP="0071337F" w:rsidRDefault="00B36735">
      <w:pPr>
        <w:rPr>
          <w:sz w:val="20"/>
          <w:szCs w:val="20"/>
        </w:rPr>
      </w:pPr>
      <w:r w:rsidRPr="00D25F89">
        <w:rPr>
          <w:sz w:val="20"/>
          <w:szCs w:val="20"/>
        </w:rPr>
        <w:t>Uvidom u Očevidnik neizvršenih plaćanja utvrđeno je kako na dan 3. srpnja 2019. dužnik u Očevidniku redoslijeda osnova za plaćanje ima evidentirane neizvršene osnove za plaćanje s kamatom u iznosu od 15.016.513,81 kn.</w:t>
      </w:r>
    </w:p>
    <w:p w:rsidRPr="00FB694A" w:rsidR="00B36735" w:rsidP="0071337F" w:rsidRDefault="00B36735">
      <w:pPr>
        <w:rPr>
          <w:sz w:val="20"/>
          <w:szCs w:val="20"/>
        </w:rPr>
      </w:pPr>
      <w:r w:rsidRPr="00D25F89">
        <w:rPr>
          <w:sz w:val="20"/>
          <w:szCs w:val="20"/>
        </w:rPr>
        <w:t>Relativno visoki fiksni troškovi odražavanja pogona sportskih objekata  van sezone , ulaganja u kvalitetu usluge sportskog centra kao i opća gospodarska kriza nakon 2009.g. dovode do  nemogućnost otplate  podignutog hipotekarnog kredita i ostalih dospjelih obveza</w:t>
      </w:r>
      <w:r w:rsidRPr="00D25F89" w:rsidR="00486D8B">
        <w:rPr>
          <w:sz w:val="20"/>
          <w:szCs w:val="20"/>
        </w:rPr>
        <w:t>.</w:t>
      </w:r>
    </w:p>
    <w:p w:rsidRPr="00D25F89" w:rsidR="00B36735" w:rsidP="0071337F" w:rsidRDefault="00B36735">
      <w:pPr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>U trenutku otvaranja stečajnog postupka tvrtka zapošljava 5 radnika.</w:t>
      </w:r>
    </w:p>
    <w:p w:rsidR="00B36735" w:rsidP="0071337F" w:rsidRDefault="00B36735">
      <w:pPr>
        <w:rPr>
          <w:rFonts w:cstheme="minorHAnsi"/>
          <w:sz w:val="20"/>
          <w:szCs w:val="20"/>
        </w:rPr>
      </w:pPr>
    </w:p>
    <w:p w:rsidRPr="006521F6" w:rsidR="00B36735" w:rsidP="0071337F" w:rsidRDefault="00B36735">
      <w:pPr>
        <w:rPr>
          <w:rFonts w:cstheme="minorHAnsi"/>
          <w:sz w:val="20"/>
          <w:szCs w:val="20"/>
        </w:rPr>
      </w:pPr>
    </w:p>
    <w:p w:rsidRPr="006521F6" w:rsidR="00EB66B0" w:rsidP="0071337F" w:rsidRDefault="00EB66B0">
      <w:pPr>
        <w:rPr>
          <w:rFonts w:cstheme="minorHAnsi"/>
          <w:sz w:val="20"/>
          <w:szCs w:val="20"/>
        </w:rPr>
      </w:pPr>
    </w:p>
    <w:p w:rsidRPr="006521F6" w:rsidR="00FC01F2" w:rsidP="00F80D43" w:rsidRDefault="00FC01F2">
      <w:p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.</w:t>
      </w:r>
    </w:p>
    <w:p w:rsidRPr="006521F6" w:rsidR="00FC01F2" w:rsidP="00F80D43" w:rsidRDefault="00FC01F2">
      <w:pPr>
        <w:rPr>
          <w:rFonts w:cstheme="minorHAnsi"/>
          <w:sz w:val="20"/>
          <w:szCs w:val="20"/>
        </w:rPr>
      </w:pPr>
    </w:p>
    <w:p w:rsidRPr="006521F6" w:rsidR="00DE1888" w:rsidP="00F80D43" w:rsidRDefault="00DE1888">
      <w:pPr>
        <w:rPr>
          <w:rFonts w:cstheme="minorHAnsi"/>
          <w:sz w:val="20"/>
          <w:szCs w:val="20"/>
        </w:rPr>
      </w:pPr>
    </w:p>
    <w:p w:rsidRPr="006521F6" w:rsidR="00681082" w:rsidP="00A76C43" w:rsidRDefault="00681082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681082" w:rsidP="00A76C43" w:rsidRDefault="00681082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681082" w:rsidP="00A76C43" w:rsidRDefault="00681082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BB1E64" w:rsidP="00A76C43" w:rsidRDefault="00BB1E64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836CF5" w:rsidP="00A76C43" w:rsidRDefault="00836CF5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836CF5" w:rsidP="00A76C43" w:rsidRDefault="00836CF5">
      <w:pPr>
        <w:spacing w:after="0"/>
        <w:jc w:val="both"/>
        <w:rPr>
          <w:rFonts w:cstheme="minorHAnsi"/>
          <w:sz w:val="20"/>
          <w:szCs w:val="20"/>
        </w:rPr>
      </w:pPr>
    </w:p>
    <w:p w:rsidRPr="006521F6" w:rsidR="00A76C43" w:rsidP="00AD756A" w:rsidRDefault="00A76C43">
      <w:pPr>
        <w:pStyle w:val="Odlomakpopisa"/>
        <w:numPr>
          <w:ilvl w:val="0"/>
          <w:numId w:val="8"/>
        </w:numPr>
        <w:tabs>
          <w:tab w:val="left" w:pos="3720"/>
        </w:tabs>
        <w:rPr>
          <w:rFonts w:cstheme="minorHAnsi"/>
          <w:b/>
          <w:sz w:val="20"/>
          <w:szCs w:val="20"/>
        </w:rPr>
      </w:pPr>
      <w:r w:rsidRPr="006521F6">
        <w:rPr>
          <w:rFonts w:cstheme="minorHAnsi"/>
          <w:b/>
          <w:sz w:val="20"/>
          <w:szCs w:val="20"/>
        </w:rPr>
        <w:t>Poduzete radnje stečajnog upravitelja od dana otvaranja stečajnog postupka</w:t>
      </w:r>
    </w:p>
    <w:p w:rsidRPr="00D25F89" w:rsidR="00750D62" w:rsidP="00405A93" w:rsidRDefault="00750D62">
      <w:pPr>
        <w:tabs>
          <w:tab w:val="left" w:pos="3720"/>
        </w:tabs>
        <w:rPr>
          <w:rFonts w:cstheme="minorHAnsi"/>
          <w:b/>
          <w:sz w:val="20"/>
          <w:szCs w:val="20"/>
        </w:rPr>
      </w:pPr>
    </w:p>
    <w:p w:rsidRPr="00D25F89" w:rsidR="009861F5" w:rsidP="00E94CAB" w:rsidRDefault="00750D62">
      <w:pPr>
        <w:tabs>
          <w:tab w:val="left" w:pos="3720"/>
        </w:tabs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 xml:space="preserve"> </w:t>
      </w:r>
      <w:r w:rsidRPr="00D25F89" w:rsidR="00A76C43">
        <w:rPr>
          <w:rFonts w:cstheme="minorHAnsi"/>
          <w:sz w:val="20"/>
          <w:szCs w:val="20"/>
        </w:rPr>
        <w:t>Po primitku rješenja o otvaranju stečajnog postupka izrađen je žig tvrtke u stečaju,</w:t>
      </w:r>
      <w:r w:rsidRPr="00D25F89" w:rsidR="00AB57A1">
        <w:rPr>
          <w:rFonts w:cstheme="minorHAnsi"/>
          <w:sz w:val="20"/>
          <w:szCs w:val="20"/>
        </w:rPr>
        <w:t xml:space="preserve"> </w:t>
      </w:r>
      <w:r w:rsidRPr="00D25F89" w:rsidR="00472704">
        <w:rPr>
          <w:rFonts w:cstheme="minorHAnsi"/>
          <w:sz w:val="20"/>
          <w:szCs w:val="20"/>
        </w:rPr>
        <w:t xml:space="preserve">izvršena prijava pri DZS, </w:t>
      </w:r>
      <w:r w:rsidRPr="00D25F89" w:rsidR="00AB57A1">
        <w:rPr>
          <w:rFonts w:cstheme="minorHAnsi"/>
          <w:sz w:val="20"/>
          <w:szCs w:val="20"/>
        </w:rPr>
        <w:t>otvoren poslovni račun u banci</w:t>
      </w:r>
      <w:r w:rsidRPr="00D25F89" w:rsidR="00E20F1C">
        <w:rPr>
          <w:rFonts w:cstheme="minorHAnsi"/>
          <w:sz w:val="20"/>
          <w:szCs w:val="20"/>
        </w:rPr>
        <w:t>, te dogovorena suradnja s računovodstvenim servisom. O</w:t>
      </w:r>
      <w:r w:rsidRPr="00D25F89" w:rsidR="00902BA2">
        <w:rPr>
          <w:rFonts w:cstheme="minorHAnsi"/>
          <w:sz w:val="20"/>
          <w:szCs w:val="20"/>
        </w:rPr>
        <w:t>d</w:t>
      </w:r>
      <w:r w:rsidRPr="00D25F89" w:rsidR="00E20F1C">
        <w:rPr>
          <w:rFonts w:cstheme="minorHAnsi"/>
          <w:sz w:val="20"/>
          <w:szCs w:val="20"/>
        </w:rPr>
        <w:t xml:space="preserve"> nadležnih institucija zatražene su potvrde o vlasništvu nad imovinom kako bi se sagledala cjelokupna stečajna ma</w:t>
      </w:r>
      <w:r w:rsidRPr="00D25F89" w:rsidR="00A47F62">
        <w:rPr>
          <w:rFonts w:cstheme="minorHAnsi"/>
          <w:sz w:val="20"/>
          <w:szCs w:val="20"/>
        </w:rPr>
        <w:t xml:space="preserve">sa( </w:t>
      </w:r>
      <w:r w:rsidRPr="00D25F89" w:rsidR="009861F5">
        <w:rPr>
          <w:rFonts w:cstheme="minorHAnsi"/>
          <w:sz w:val="20"/>
          <w:szCs w:val="20"/>
        </w:rPr>
        <w:t xml:space="preserve"> CENTAR ZA VOZILA , </w:t>
      </w:r>
      <w:r w:rsidRPr="00D25F89" w:rsidR="00A47F62">
        <w:rPr>
          <w:rFonts w:cstheme="minorHAnsi"/>
          <w:sz w:val="20"/>
          <w:szCs w:val="20"/>
        </w:rPr>
        <w:t>POREZNA, GRUNTOVNICA</w:t>
      </w:r>
      <w:r w:rsidRPr="00D25F89" w:rsidR="009861F5">
        <w:rPr>
          <w:rFonts w:cstheme="minorHAnsi"/>
          <w:sz w:val="20"/>
          <w:szCs w:val="20"/>
        </w:rPr>
        <w:t>, HZMO).</w:t>
      </w:r>
      <w:r w:rsidRPr="00D25F89" w:rsidR="00214B46">
        <w:rPr>
          <w:rFonts w:cstheme="minorHAnsi"/>
          <w:sz w:val="20"/>
          <w:szCs w:val="20"/>
        </w:rPr>
        <w:t xml:space="preserve"> </w:t>
      </w:r>
      <w:r w:rsidRPr="00D25F89" w:rsidR="000C7D71">
        <w:rPr>
          <w:rFonts w:cstheme="minorHAnsi"/>
          <w:sz w:val="20"/>
          <w:szCs w:val="20"/>
        </w:rPr>
        <w:t xml:space="preserve"> U svrhu procjene </w:t>
      </w:r>
      <w:r w:rsidRPr="00D25F89" w:rsidR="000A09D8">
        <w:rPr>
          <w:rFonts w:cstheme="minorHAnsi"/>
          <w:sz w:val="20"/>
          <w:szCs w:val="20"/>
        </w:rPr>
        <w:t xml:space="preserve"> i popisa  pokretne </w:t>
      </w:r>
      <w:r w:rsidRPr="00D25F89" w:rsidR="000C7D71">
        <w:rPr>
          <w:rFonts w:cstheme="minorHAnsi"/>
          <w:sz w:val="20"/>
          <w:szCs w:val="20"/>
        </w:rPr>
        <w:t>imovine angažiran je stalni sud</w:t>
      </w:r>
      <w:r w:rsidR="00CC3BD8">
        <w:rPr>
          <w:rFonts w:cstheme="minorHAnsi"/>
          <w:sz w:val="20"/>
          <w:szCs w:val="20"/>
        </w:rPr>
        <w:t xml:space="preserve">ski vještak </w:t>
      </w:r>
      <w:r w:rsidRPr="00D25F89" w:rsidR="000A09D8">
        <w:rPr>
          <w:rFonts w:cstheme="minorHAnsi"/>
          <w:sz w:val="20"/>
          <w:szCs w:val="20"/>
        </w:rPr>
        <w:t>Perica Dumančić te je dana 24.07.2019.g. odrađena inventura.</w:t>
      </w:r>
    </w:p>
    <w:p w:rsidRPr="00D25F89" w:rsidR="000A09D8" w:rsidP="009F734F" w:rsidRDefault="000A09D8">
      <w:pPr>
        <w:jc w:val="both"/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 xml:space="preserve">U trenutku otvaranja stečaja zakonski zastupnik dužnika nalazi se u inozemstvu. U telefonskom razgovoru dobivam osnovne informacije o </w:t>
      </w:r>
      <w:r w:rsidRPr="00D25F89" w:rsidR="002F1C2B">
        <w:rPr>
          <w:rFonts w:cstheme="minorHAnsi"/>
          <w:sz w:val="20"/>
          <w:szCs w:val="20"/>
        </w:rPr>
        <w:t>poslovanju tvrtke. Sastanak s zakonskim zastupnikom održan je dana 29.07.2019.g. u Našicama.</w:t>
      </w:r>
    </w:p>
    <w:p w:rsidRPr="00D25F89" w:rsidR="00FB694A" w:rsidP="00486D8B" w:rsidRDefault="00486D8B">
      <w:pPr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>U trenutku otvaranja stečaja tvrtka je zapo</w:t>
      </w:r>
      <w:r w:rsidRPr="00D25F89" w:rsidR="00195FF2">
        <w:rPr>
          <w:rFonts w:cstheme="minorHAnsi"/>
          <w:sz w:val="20"/>
          <w:szCs w:val="20"/>
        </w:rPr>
        <w:t xml:space="preserve">šljavala 5 djelatnika. </w:t>
      </w:r>
      <w:r w:rsidRPr="00D25F89">
        <w:rPr>
          <w:rFonts w:cstheme="minorHAnsi"/>
          <w:sz w:val="20"/>
          <w:szCs w:val="20"/>
        </w:rPr>
        <w:t>Temeljem  odredbe čl. 191 . Stečajnog zakona (Narodne novine br. 71/2015, 104/2017), radnicima su uručeni otkazi ugovora o radu , a koji su nakon isteka zakonskog otkaznog roka dana 30.08.2019.g. odjavljeni. Ujedno je izvršena i isplat</w:t>
      </w:r>
      <w:r w:rsidR="00FB694A">
        <w:rPr>
          <w:rFonts w:cstheme="minorHAnsi"/>
          <w:sz w:val="20"/>
          <w:szCs w:val="20"/>
        </w:rPr>
        <w:t>a plaća za 7</w:t>
      </w:r>
      <w:r w:rsidR="00C16EC6">
        <w:rPr>
          <w:rFonts w:cstheme="minorHAnsi"/>
          <w:sz w:val="20"/>
          <w:szCs w:val="20"/>
        </w:rPr>
        <w:t>.</w:t>
      </w:r>
      <w:r w:rsidR="00FB694A">
        <w:rPr>
          <w:rFonts w:cstheme="minorHAnsi"/>
          <w:sz w:val="20"/>
          <w:szCs w:val="20"/>
        </w:rPr>
        <w:t xml:space="preserve"> i 8</w:t>
      </w:r>
      <w:r w:rsidR="00C16EC6">
        <w:rPr>
          <w:rFonts w:cstheme="minorHAnsi"/>
          <w:sz w:val="20"/>
          <w:szCs w:val="20"/>
        </w:rPr>
        <w:t>.</w:t>
      </w:r>
      <w:r w:rsidR="00FB694A">
        <w:rPr>
          <w:rFonts w:cstheme="minorHAnsi"/>
          <w:sz w:val="20"/>
          <w:szCs w:val="20"/>
        </w:rPr>
        <w:t xml:space="preserve"> mjesec 2019.g.</w:t>
      </w:r>
      <w:r w:rsidR="00412D43">
        <w:rPr>
          <w:rFonts w:cstheme="minorHAnsi"/>
          <w:sz w:val="20"/>
          <w:szCs w:val="20"/>
        </w:rPr>
        <w:t xml:space="preserve"> Prijave potraživanja radnika stečajnog dužnika  predočene su na </w:t>
      </w:r>
      <w:r w:rsidR="005B218E">
        <w:rPr>
          <w:rFonts w:cstheme="minorHAnsi"/>
          <w:sz w:val="20"/>
          <w:szCs w:val="20"/>
        </w:rPr>
        <w:t>potpis radnicima sukladno  stavku 3. članka</w:t>
      </w:r>
      <w:r w:rsidR="00412D43">
        <w:rPr>
          <w:rFonts w:cstheme="minorHAnsi"/>
          <w:sz w:val="20"/>
          <w:szCs w:val="20"/>
        </w:rPr>
        <w:t xml:space="preserve"> 257. SZ</w:t>
      </w:r>
    </w:p>
    <w:p w:rsidRPr="00D25F89" w:rsidR="00486D8B" w:rsidP="009F734F" w:rsidRDefault="00486D8B">
      <w:pPr>
        <w:jc w:val="both"/>
        <w:rPr>
          <w:rFonts w:cstheme="minorHAnsi"/>
          <w:sz w:val="20"/>
          <w:szCs w:val="20"/>
        </w:rPr>
      </w:pPr>
    </w:p>
    <w:p w:rsidRPr="00D25F89" w:rsidR="000A09D8" w:rsidP="009F734F" w:rsidRDefault="00B72C2E">
      <w:pPr>
        <w:jc w:val="both"/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 xml:space="preserve">Nekretnina u vlasništvu stečajnog dužnika u trenutku otvaranja stečaja bila je dana u zakup . Sa svim postojećim </w:t>
      </w:r>
      <w:r w:rsidRPr="00D25F89" w:rsidR="003C5050">
        <w:rPr>
          <w:rFonts w:cstheme="minorHAnsi"/>
          <w:sz w:val="20"/>
          <w:szCs w:val="20"/>
        </w:rPr>
        <w:t xml:space="preserve">zakupnicima </w:t>
      </w:r>
      <w:r w:rsidRPr="00D25F89">
        <w:rPr>
          <w:rFonts w:cstheme="minorHAnsi"/>
          <w:sz w:val="20"/>
          <w:szCs w:val="20"/>
        </w:rPr>
        <w:t>sklo</w:t>
      </w:r>
      <w:r w:rsidRPr="00D25F89" w:rsidR="003C5050">
        <w:rPr>
          <w:rFonts w:cstheme="minorHAnsi"/>
          <w:sz w:val="20"/>
          <w:szCs w:val="20"/>
        </w:rPr>
        <w:t>pljeni su novi ugovori o zakupu.</w:t>
      </w:r>
    </w:p>
    <w:p w:rsidRPr="00D25F89" w:rsidR="003C5050" w:rsidP="009F734F" w:rsidRDefault="003C5050">
      <w:pPr>
        <w:jc w:val="both"/>
        <w:rPr>
          <w:rFonts w:cstheme="minorHAnsi"/>
          <w:sz w:val="20"/>
          <w:szCs w:val="20"/>
        </w:rPr>
      </w:pPr>
    </w:p>
    <w:p w:rsidRPr="00D25F89" w:rsidR="003C5050" w:rsidP="009F734F" w:rsidRDefault="003C5050">
      <w:pPr>
        <w:jc w:val="both"/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>Pregled sklopljenih ugovora o zakupu nakon otvaranja stečajnog postupka:</w:t>
      </w:r>
    </w:p>
    <w:tbl>
      <w:tblPr>
        <w:tblW w:w="10584" w:type="dxa"/>
        <w:tblLook w:firstRow="1" w:lastRow="0" w:firstColumn="1" w:lastColumn="0" w:noHBand="0" w:noVBand="1" w:val="04A0"/>
      </w:tblPr>
      <w:tblGrid>
        <w:gridCol w:w="2280"/>
        <w:gridCol w:w="3244"/>
        <w:gridCol w:w="2300"/>
        <w:gridCol w:w="2760"/>
      </w:tblGrid>
      <w:tr w:rsidRPr="00827BC8" w:rsidR="00827BC8" w:rsidTr="00827BC8">
        <w:trPr>
          <w:trHeight w:val="1332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Zakupnik</w:t>
            </w:r>
          </w:p>
        </w:tc>
        <w:tc>
          <w:tcPr>
            <w:tcW w:w="3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Poslovni  prostor na adresi  Klanječka 37a, Zagreb,  a koji je  sastavni dio nekretnine upisane u zemljišne knjige Općinskog građanskog suda  Zagrebu , ZK odjel Zagreb , Broj ZK uloška 3108:</w:t>
            </w:r>
          </w:p>
        </w:tc>
        <w:tc>
          <w:tcPr>
            <w:tcW w:w="2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Datum isteka ugovora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Ugovoreni mjesečni zakup</w:t>
            </w:r>
          </w:p>
        </w:tc>
      </w:tr>
      <w:tr w:rsidRPr="00827BC8" w:rsidR="00827BC8" w:rsidTr="00827BC8">
        <w:trPr>
          <w:trHeight w:val="1704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Pustolovina d.o.o.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5 teniskih terena s rasvjetom i opremom, Badminton hale sa 5 terena površine 702 m2, Cafe  bara SPIN sa pripadajućom opremom i terasom površine ukupne površine  75 m2 Kancelarija na katu objekta površine 25 m2</w:t>
            </w: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15.10.2019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26.000,00</w:t>
            </w:r>
          </w:p>
        </w:tc>
      </w:tr>
      <w:tr w:rsidRPr="00827BC8" w:rsidR="00827BC8" w:rsidTr="00827BC8">
        <w:trPr>
          <w:trHeight w:val="492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Lucrosus d.o.o.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Kancelarija na 1. katu objekta površine 14 m2</w:t>
            </w: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01.11.2019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Pr="00827BC8" w:rsidR="00827BC8" w:rsidTr="00827BC8">
        <w:trPr>
          <w:trHeight w:val="420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P.U.S. d.o.o.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Kancelarija na 1. katu objekta površine 14 m2</w:t>
            </w: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01.11.2019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800,00</w:t>
            </w:r>
          </w:p>
        </w:tc>
      </w:tr>
      <w:tr w:rsidRPr="00827BC8" w:rsidR="00827BC8" w:rsidTr="00827BC8">
        <w:trPr>
          <w:trHeight w:val="576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ZEK-PRO d.o.o.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15,64m2 kancelarija, 23,46m2 prodajni prostor i 127,40 m2 sportskog terena za squosh- </w:t>
            </w: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15.10.2019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2.500,00</w:t>
            </w:r>
          </w:p>
        </w:tc>
      </w:tr>
      <w:tr w:rsidRPr="00827BC8" w:rsidR="00827BC8" w:rsidTr="00827BC8">
        <w:trPr>
          <w:trHeight w:val="600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Euris pack d.o.o.</w:t>
            </w:r>
          </w:p>
        </w:tc>
        <w:tc>
          <w:tcPr>
            <w:tcW w:w="3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Kancelarija na 1. katu objekta površine 16,12 m2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br/>
              <w:t>Kancelarija na 1. katu objekta površine 41,12 m2</w:t>
            </w: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01.11.2019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827BC8" w:rsidP="00827BC8" w:rsidRDefault="00827B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2.400,00</w:t>
            </w:r>
          </w:p>
        </w:tc>
      </w:tr>
    </w:tbl>
    <w:p w:rsidR="003C5050" w:rsidP="009F734F" w:rsidRDefault="003C5050">
      <w:pPr>
        <w:jc w:val="both"/>
        <w:rPr>
          <w:rFonts w:cstheme="minorHAnsi"/>
          <w:sz w:val="20"/>
          <w:szCs w:val="20"/>
        </w:rPr>
      </w:pPr>
    </w:p>
    <w:p w:rsidR="003C5050" w:rsidP="009F734F" w:rsidRDefault="003C5050">
      <w:pPr>
        <w:jc w:val="both"/>
        <w:rPr>
          <w:rFonts w:cstheme="minorHAnsi"/>
          <w:sz w:val="20"/>
          <w:szCs w:val="20"/>
        </w:rPr>
      </w:pPr>
    </w:p>
    <w:p w:rsidR="003C5050" w:rsidP="009F734F" w:rsidRDefault="003C5050">
      <w:pPr>
        <w:jc w:val="both"/>
        <w:rPr>
          <w:rFonts w:cstheme="minorHAnsi"/>
          <w:sz w:val="20"/>
          <w:szCs w:val="20"/>
        </w:rPr>
      </w:pPr>
    </w:p>
    <w:p w:rsidRPr="00D25F89" w:rsidR="003C5050" w:rsidP="009F734F" w:rsidRDefault="003C5050">
      <w:pPr>
        <w:jc w:val="both"/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>U svrhu prikupljanja ponuda za zakup nekretnine do prodaje/zaključenja stečaja raspisan je natječaj koji je objavljen na portalu sudačka mreža/webstečaj te je postavljeno nekoliko oglasnih ploča na samom objektu.</w:t>
      </w:r>
      <w:r w:rsidRPr="00D25F89" w:rsidR="00486D8B">
        <w:rPr>
          <w:rFonts w:cstheme="minorHAnsi"/>
          <w:sz w:val="20"/>
          <w:szCs w:val="20"/>
        </w:rPr>
        <w:t xml:space="preserve"> </w:t>
      </w:r>
      <w:r w:rsidRPr="00D25F89">
        <w:rPr>
          <w:rFonts w:cstheme="minorHAnsi"/>
          <w:sz w:val="20"/>
          <w:szCs w:val="20"/>
        </w:rPr>
        <w:t>Natječaj je otvoren do 16.10.2019.g. te će se prikupljene ponude prezentirati vjerovnicima na iz</w:t>
      </w:r>
      <w:r w:rsidRPr="00D25F89" w:rsidR="004B1984">
        <w:rPr>
          <w:rFonts w:cstheme="minorHAnsi"/>
          <w:sz w:val="20"/>
          <w:szCs w:val="20"/>
        </w:rPr>
        <w:t>v</w:t>
      </w:r>
      <w:r w:rsidRPr="00D25F89" w:rsidR="002F1C2B">
        <w:rPr>
          <w:rFonts w:cstheme="minorHAnsi"/>
          <w:sz w:val="20"/>
          <w:szCs w:val="20"/>
        </w:rPr>
        <w:t>ještajnom ročištu 22.10.2019.g.</w:t>
      </w:r>
    </w:p>
    <w:p w:rsidRPr="00D25F89" w:rsidR="00E002F3" w:rsidP="00E002F3" w:rsidRDefault="00E002F3">
      <w:pPr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lastRenderedPageBreak/>
        <w:t>Trgovačkom sudu Zagrebu poslan je podnesak kojim se predlaže  donošenje rješenja kojim  nalaže zemljišnoknjižnom odjelu Zagreb, Općinskog građanskog suda u Zagrebu, zabilježba rješenja o otvaranju stečajnog postupka nad dužnikom KONČAR-TURS d.o.o. u stečaju , OIB: 16776970993, Zagreb, Klanječka 37a,  poslovni broj St-862/19 od 8. srpnja 2019. i to na nekretnini :</w:t>
      </w:r>
    </w:p>
    <w:p w:rsidRPr="00D25F89" w:rsidR="00E002F3" w:rsidP="00E002F3" w:rsidRDefault="00E002F3">
      <w:pPr>
        <w:pStyle w:val="Odlomakpopisa"/>
        <w:numPr>
          <w:ilvl w:val="0"/>
          <w:numId w:val="33"/>
        </w:numPr>
        <w:ind w:left="284"/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 xml:space="preserve">Katastarska općina : 999901, GRAD ZAGREB, </w:t>
      </w:r>
    </w:p>
    <w:p w:rsidRPr="00D25F89" w:rsidR="00E002F3" w:rsidP="00E002F3" w:rsidRDefault="00E002F3">
      <w:pPr>
        <w:pStyle w:val="Odlomakpopisa"/>
        <w:ind w:left="284"/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>broj ZK uloška 3108, kč br.5504/1,5504/6,5504/11,5504/12,5504/13,5504/14,5504/15</w:t>
      </w:r>
    </w:p>
    <w:p w:rsidRPr="00D25F89" w:rsidR="00E002F3" w:rsidP="00E002F3" w:rsidRDefault="00E002F3">
      <w:pPr>
        <w:rPr>
          <w:rFonts w:cstheme="minorHAnsi"/>
          <w:sz w:val="20"/>
          <w:szCs w:val="20"/>
        </w:rPr>
      </w:pPr>
      <w:r w:rsidRPr="00D25F89">
        <w:rPr>
          <w:rFonts w:cstheme="minorHAnsi"/>
          <w:sz w:val="20"/>
          <w:szCs w:val="20"/>
        </w:rPr>
        <w:t>Temeljem solemiziranog sporazuma o osiguranju novčane tražbine prijenosom vlasništva na nekretnini od 05. prosinca 2008.g. Ou-105/08-2 uknjiženo je pravo vlasništva na navedenim nekretninama Končar – Turs d.o.o. u svrhu osiguranja novčane tražbine. ( fiducija) Navedena nekretnina treba se unovčiti sukladno čl. 247. stečajnog zakona.</w:t>
      </w:r>
    </w:p>
    <w:p w:rsidRPr="00C45150" w:rsidR="003C5050" w:rsidP="009F734F" w:rsidRDefault="003C5050">
      <w:pPr>
        <w:jc w:val="both"/>
        <w:rPr>
          <w:rFonts w:cstheme="minorHAnsi"/>
          <w:sz w:val="20"/>
          <w:szCs w:val="20"/>
        </w:rPr>
      </w:pPr>
    </w:p>
    <w:p w:rsidRPr="00C45150" w:rsidR="00FB694A" w:rsidP="009F734F" w:rsidRDefault="00FB694A">
      <w:pPr>
        <w:jc w:val="both"/>
        <w:rPr>
          <w:rFonts w:cstheme="minorHAnsi"/>
          <w:sz w:val="20"/>
          <w:szCs w:val="20"/>
        </w:rPr>
      </w:pPr>
      <w:r w:rsidRPr="00C45150">
        <w:rPr>
          <w:rFonts w:cstheme="minorHAnsi"/>
          <w:sz w:val="20"/>
          <w:szCs w:val="20"/>
        </w:rPr>
        <w:t xml:space="preserve">Od nadležnih službi Grada Zagreba zatraženo je dodatno očitovanje i dokumentacija  oko činjenice da je Končar –Turs d.o.o. u stečaju još uvijek upisan kao vlasnik nekretnine </w:t>
      </w:r>
      <w:r w:rsidRPr="00C45150" w:rsidR="00C45150">
        <w:rPr>
          <w:rFonts w:cstheme="minorHAnsi"/>
          <w:sz w:val="20"/>
          <w:szCs w:val="20"/>
        </w:rPr>
        <w:t>(</w:t>
      </w:r>
      <w:r w:rsidRPr="00C45150">
        <w:rPr>
          <w:rFonts w:cstheme="minorHAnsi"/>
          <w:sz w:val="20"/>
          <w:szCs w:val="20"/>
        </w:rPr>
        <w:t xml:space="preserve"> </w:t>
      </w:r>
      <w:r w:rsidRPr="00C45150" w:rsidR="00C45150">
        <w:rPr>
          <w:rFonts w:eastAsia="Times New Roman" w:cstheme="minorHAnsi"/>
          <w:color w:val="000000"/>
          <w:sz w:val="20"/>
          <w:szCs w:val="20"/>
          <w:lang w:eastAsia="hr-HR"/>
        </w:rPr>
        <w:t>Nekretnine upisane pri Općinski građanski sud Zagreb, Zk odjel, zk.ul.br. 24847, 27848,24849 K.O. Grad Zagreb), a koje su bile predmet Ugovora o zamjeni nekretnina sklopljen dana 27.02.2002.g. između Grada Zagreba i Končar -</w:t>
      </w:r>
      <w:r w:rsidR="00C45150">
        <w:rPr>
          <w:rFonts w:eastAsia="Times New Roman" w:cstheme="minorHAnsi"/>
          <w:color w:val="000000"/>
          <w:sz w:val="20"/>
          <w:szCs w:val="20"/>
          <w:lang w:eastAsia="hr-HR"/>
        </w:rPr>
        <w:t>T</w:t>
      </w:r>
      <w:r w:rsidRPr="00C45150" w:rsidR="00C45150">
        <w:rPr>
          <w:rFonts w:eastAsia="Times New Roman" w:cstheme="minorHAnsi"/>
          <w:color w:val="000000"/>
          <w:sz w:val="20"/>
          <w:szCs w:val="20"/>
          <w:lang w:eastAsia="hr-HR"/>
        </w:rPr>
        <w:t>ursa d.o.o.</w:t>
      </w:r>
      <w:r w:rsidR="00C45150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Navedene nekretnine ne vode se kao vlasništvo stečajnog dužnika u poslovnim knjigama.</w:t>
      </w:r>
    </w:p>
    <w:p w:rsidR="00FB694A" w:rsidP="009F734F" w:rsidRDefault="00FB694A">
      <w:pPr>
        <w:jc w:val="both"/>
        <w:rPr>
          <w:rFonts w:cstheme="minorHAnsi"/>
          <w:sz w:val="20"/>
          <w:szCs w:val="20"/>
        </w:rPr>
      </w:pPr>
    </w:p>
    <w:p w:rsidRPr="00D25F89" w:rsidR="00FB694A" w:rsidP="009F734F" w:rsidRDefault="00FB694A">
      <w:pPr>
        <w:jc w:val="both"/>
        <w:rPr>
          <w:rFonts w:cstheme="minorHAnsi"/>
          <w:sz w:val="20"/>
          <w:szCs w:val="20"/>
        </w:rPr>
      </w:pPr>
    </w:p>
    <w:p w:rsidRPr="00D25F89" w:rsidR="002F1C2B" w:rsidP="009F734F" w:rsidRDefault="002F1C2B">
      <w:pPr>
        <w:jc w:val="both"/>
        <w:rPr>
          <w:rFonts w:cstheme="minorHAnsi"/>
          <w:sz w:val="20"/>
          <w:szCs w:val="20"/>
        </w:rPr>
      </w:pPr>
    </w:p>
    <w:p w:rsidR="00827BC8" w:rsidP="009F734F" w:rsidRDefault="00B165C1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Pregled prometa po računu od otvaranja stečajnog postupka:</w:t>
      </w:r>
    </w:p>
    <w:p w:rsidR="00827BC8" w:rsidP="009F734F" w:rsidRDefault="00827BC8">
      <w:pPr>
        <w:jc w:val="both"/>
        <w:rPr>
          <w:rFonts w:cstheme="minorHAnsi"/>
          <w:sz w:val="20"/>
          <w:szCs w:val="20"/>
        </w:rPr>
      </w:pPr>
    </w:p>
    <w:tbl>
      <w:tblPr>
        <w:tblW w:w="8380" w:type="dxa"/>
        <w:tblInd w:w="-5" w:type="dxa"/>
        <w:tblLook w:firstRow="1" w:lastRow="0" w:firstColumn="1" w:lastColumn="0" w:noHBand="0" w:noVBand="1" w:val="04A0"/>
      </w:tblPr>
      <w:tblGrid>
        <w:gridCol w:w="5420"/>
        <w:gridCol w:w="2960"/>
      </w:tblGrid>
      <w:tr w:rsidRPr="00B165C1" w:rsidR="00B165C1" w:rsidTr="00B165C1">
        <w:trPr>
          <w:trHeight w:val="288"/>
        </w:trPr>
        <w:tc>
          <w:tcPr>
            <w:tcW w:w="5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PRIHOD</w:t>
            </w:r>
          </w:p>
        </w:tc>
        <w:tc>
          <w:tcPr>
            <w:tcW w:w="2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Prihodi  s osnova zakupa nekretnine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72.343,78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Povrat sredstava FINA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2.379,12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74.722,90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RASHOD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Režijski troškovi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5</w:t>
            </w:r>
            <w:r w:rsidRPr="00D25F89" w:rsidR="00486D8B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.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531,17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Naknada banke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136,04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195FF2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Izrada </w:t>
            </w:r>
            <w:r w:rsidRPr="00D25F89" w:rsidR="00195FF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natpisnih tabli 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i oglašavanje</w:t>
            </w:r>
            <w:r w:rsidRPr="00D25F89" w:rsidR="00486D8B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u svrhu zakupa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1.220,50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Izrada žigova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300,00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Plaće djelatnika nakon otvaranja stečaja(bruto 2)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43.498,56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50.686,27 kn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B165C1" w:rsidR="00B165C1" w:rsidTr="00B165C1">
        <w:trPr>
          <w:trHeight w:val="288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Stanje računa na dan 04.10.2019.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B165C1" w:rsidP="00B165C1" w:rsidRDefault="00B165C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24.036,63 kn</w:t>
            </w:r>
          </w:p>
        </w:tc>
      </w:tr>
    </w:tbl>
    <w:p w:rsidR="00827BC8" w:rsidP="009F734F" w:rsidRDefault="00827BC8">
      <w:pPr>
        <w:jc w:val="both"/>
        <w:rPr>
          <w:rFonts w:cstheme="minorHAnsi"/>
          <w:sz w:val="20"/>
          <w:szCs w:val="20"/>
        </w:rPr>
      </w:pPr>
    </w:p>
    <w:p w:rsidR="004B1984" w:rsidP="009F734F" w:rsidRDefault="004B1984">
      <w:pPr>
        <w:jc w:val="both"/>
        <w:rPr>
          <w:rFonts w:cstheme="minorHAnsi"/>
          <w:sz w:val="20"/>
          <w:szCs w:val="20"/>
        </w:rPr>
      </w:pPr>
    </w:p>
    <w:p w:rsidR="004B1984" w:rsidP="009F734F" w:rsidRDefault="004B1984">
      <w:pPr>
        <w:jc w:val="both"/>
        <w:rPr>
          <w:rFonts w:cstheme="minorHAnsi"/>
          <w:sz w:val="20"/>
          <w:szCs w:val="20"/>
        </w:rPr>
      </w:pPr>
    </w:p>
    <w:p w:rsidR="002F1C2B" w:rsidP="009F734F" w:rsidRDefault="002F1C2B">
      <w:pPr>
        <w:jc w:val="both"/>
        <w:rPr>
          <w:rFonts w:cstheme="minorHAnsi"/>
          <w:sz w:val="20"/>
          <w:szCs w:val="20"/>
        </w:rPr>
      </w:pPr>
    </w:p>
    <w:p w:rsidR="002F1C2B" w:rsidP="009F734F" w:rsidRDefault="002F1C2B">
      <w:pPr>
        <w:jc w:val="both"/>
        <w:rPr>
          <w:rFonts w:cstheme="minorHAnsi"/>
          <w:sz w:val="20"/>
          <w:szCs w:val="20"/>
        </w:rPr>
      </w:pPr>
    </w:p>
    <w:p w:rsidR="002F1C2B" w:rsidP="009F734F" w:rsidRDefault="002F1C2B">
      <w:pPr>
        <w:jc w:val="both"/>
        <w:rPr>
          <w:rFonts w:cstheme="minorHAnsi"/>
          <w:sz w:val="20"/>
          <w:szCs w:val="20"/>
        </w:rPr>
      </w:pPr>
    </w:p>
    <w:p w:rsidR="002F1C2B" w:rsidP="009F734F" w:rsidRDefault="002F1C2B">
      <w:pPr>
        <w:jc w:val="both"/>
        <w:rPr>
          <w:rFonts w:cstheme="minorHAnsi"/>
          <w:sz w:val="20"/>
          <w:szCs w:val="20"/>
        </w:rPr>
      </w:pPr>
    </w:p>
    <w:p w:rsidR="004B1984" w:rsidP="009F734F" w:rsidRDefault="004B1984">
      <w:pPr>
        <w:jc w:val="both"/>
        <w:rPr>
          <w:rFonts w:cstheme="minorHAnsi"/>
          <w:sz w:val="20"/>
          <w:szCs w:val="20"/>
        </w:rPr>
      </w:pPr>
    </w:p>
    <w:p w:rsidR="00195FF2" w:rsidP="009F734F" w:rsidRDefault="00195FF2">
      <w:pPr>
        <w:jc w:val="both"/>
        <w:rPr>
          <w:rFonts w:cstheme="minorHAnsi"/>
          <w:sz w:val="20"/>
          <w:szCs w:val="20"/>
        </w:rPr>
      </w:pPr>
    </w:p>
    <w:p w:rsidR="00D25F89" w:rsidP="009F734F" w:rsidRDefault="00D25F89">
      <w:pPr>
        <w:jc w:val="both"/>
        <w:rPr>
          <w:rFonts w:cstheme="minorHAnsi"/>
          <w:sz w:val="20"/>
          <w:szCs w:val="20"/>
        </w:rPr>
      </w:pPr>
    </w:p>
    <w:p w:rsidR="00D25F89" w:rsidP="009F734F" w:rsidRDefault="00D25F89">
      <w:pPr>
        <w:jc w:val="both"/>
        <w:rPr>
          <w:rFonts w:cstheme="minorHAnsi"/>
          <w:sz w:val="20"/>
          <w:szCs w:val="20"/>
        </w:rPr>
      </w:pPr>
    </w:p>
    <w:p w:rsidR="00D25F89" w:rsidP="009F734F" w:rsidRDefault="00D25F89">
      <w:pPr>
        <w:jc w:val="both"/>
        <w:rPr>
          <w:rFonts w:cstheme="minorHAnsi"/>
          <w:sz w:val="20"/>
          <w:szCs w:val="20"/>
        </w:rPr>
      </w:pPr>
    </w:p>
    <w:p w:rsidR="00D25F89" w:rsidP="009F734F" w:rsidRDefault="00D25F89">
      <w:pPr>
        <w:jc w:val="both"/>
        <w:rPr>
          <w:rFonts w:cstheme="minorHAnsi"/>
          <w:sz w:val="20"/>
          <w:szCs w:val="20"/>
        </w:rPr>
      </w:pPr>
    </w:p>
    <w:p w:rsidR="00D25F89" w:rsidP="009F734F" w:rsidRDefault="00D25F89">
      <w:pPr>
        <w:jc w:val="both"/>
        <w:rPr>
          <w:rFonts w:cstheme="minorHAnsi"/>
          <w:sz w:val="20"/>
          <w:szCs w:val="20"/>
        </w:rPr>
      </w:pPr>
    </w:p>
    <w:p w:rsidR="00D25F89" w:rsidP="009F734F" w:rsidRDefault="00D25F89">
      <w:pPr>
        <w:jc w:val="both"/>
        <w:rPr>
          <w:rFonts w:cstheme="minorHAnsi"/>
          <w:sz w:val="20"/>
          <w:szCs w:val="20"/>
        </w:rPr>
      </w:pPr>
    </w:p>
    <w:p w:rsidR="00195FF2" w:rsidP="009F734F" w:rsidRDefault="00195FF2">
      <w:pPr>
        <w:jc w:val="both"/>
        <w:rPr>
          <w:rFonts w:cstheme="minorHAnsi"/>
          <w:sz w:val="20"/>
          <w:szCs w:val="20"/>
        </w:rPr>
      </w:pPr>
    </w:p>
    <w:p w:rsidR="003C5050" w:rsidP="009F734F" w:rsidRDefault="003C5050">
      <w:pPr>
        <w:jc w:val="both"/>
        <w:rPr>
          <w:rFonts w:cstheme="minorHAnsi"/>
          <w:sz w:val="20"/>
          <w:szCs w:val="20"/>
        </w:rPr>
      </w:pPr>
    </w:p>
    <w:p w:rsidR="00180E1A" w:rsidP="006D0313" w:rsidRDefault="001416BF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6521F6">
        <w:rPr>
          <w:rFonts w:cstheme="minorHAnsi"/>
          <w:b/>
          <w:sz w:val="20"/>
          <w:szCs w:val="20"/>
        </w:rPr>
        <w:t xml:space="preserve">Pregled </w:t>
      </w:r>
      <w:r w:rsidRPr="006521F6" w:rsidR="003A5DC2">
        <w:rPr>
          <w:rFonts w:cstheme="minorHAnsi"/>
          <w:b/>
          <w:sz w:val="20"/>
          <w:szCs w:val="20"/>
        </w:rPr>
        <w:t xml:space="preserve">obveza </w:t>
      </w:r>
      <w:r w:rsidRPr="006521F6">
        <w:rPr>
          <w:rFonts w:cstheme="minorHAnsi"/>
          <w:b/>
          <w:sz w:val="20"/>
          <w:szCs w:val="20"/>
        </w:rPr>
        <w:t xml:space="preserve"> i imovine</w:t>
      </w:r>
    </w:p>
    <w:p w:rsidRPr="00761DC7" w:rsidR="00761DC7" w:rsidP="00761DC7" w:rsidRDefault="00761DC7">
      <w:pPr>
        <w:pStyle w:val="Odlomakpopisa"/>
        <w:rPr>
          <w:rFonts w:cstheme="minorHAnsi"/>
          <w:b/>
          <w:sz w:val="20"/>
          <w:szCs w:val="20"/>
        </w:rPr>
      </w:pPr>
    </w:p>
    <w:p w:rsidRPr="006521F6" w:rsidR="00EE79F5" w:rsidP="006D0313" w:rsidRDefault="00EE79F5">
      <w:pPr>
        <w:pStyle w:val="Odlomakpopisa"/>
        <w:numPr>
          <w:ilvl w:val="0"/>
          <w:numId w:val="26"/>
        </w:num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 xml:space="preserve">Obveze </w:t>
      </w:r>
    </w:p>
    <w:p w:rsidR="00EE79F5" w:rsidP="00DE1AC2" w:rsidRDefault="00EE79F5">
      <w:pPr>
        <w:pStyle w:val="Odlomakpopisa"/>
        <w:ind w:left="1288"/>
        <w:rPr>
          <w:rFonts w:cstheme="minorHAnsi"/>
          <w:b/>
          <w:sz w:val="20"/>
          <w:szCs w:val="20"/>
        </w:rPr>
      </w:pPr>
      <w:r w:rsidRPr="006521F6">
        <w:rPr>
          <w:rFonts w:cstheme="minorHAnsi"/>
          <w:sz w:val="20"/>
          <w:szCs w:val="20"/>
        </w:rPr>
        <w:t>Pregled prijavljenih tražbina vjerovnika</w:t>
      </w:r>
      <w:r w:rsidRPr="006521F6">
        <w:rPr>
          <w:rFonts w:cstheme="minorHAnsi"/>
          <w:b/>
          <w:sz w:val="20"/>
          <w:szCs w:val="20"/>
        </w:rPr>
        <w:t>:</w:t>
      </w:r>
    </w:p>
    <w:tbl>
      <w:tblPr>
        <w:tblW w:w="8789" w:type="dxa"/>
        <w:tblInd w:w="-567" w:type="dxa"/>
        <w:tblLook w:firstRow="1" w:lastRow="0" w:firstColumn="1" w:lastColumn="0" w:noHBand="0" w:noVBand="1" w:val="04A0"/>
      </w:tblPr>
      <w:tblGrid>
        <w:gridCol w:w="366"/>
        <w:gridCol w:w="618"/>
        <w:gridCol w:w="2780"/>
        <w:gridCol w:w="5025"/>
      </w:tblGrid>
      <w:tr w:rsidRPr="00DE1AC2" w:rsidR="00DE1AC2" w:rsidTr="00DE1AC2">
        <w:trPr>
          <w:trHeight w:val="288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DE1AC2" w:rsidR="00DE1AC2" w:rsidTr="00DE1AC2">
        <w:trPr>
          <w:trHeight w:val="288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DE1AC2" w:rsidR="00DE1AC2" w:rsidTr="00DE1AC2">
        <w:trPr>
          <w:trHeight w:val="288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Prijavljena tražbina</w:t>
            </w:r>
          </w:p>
        </w:tc>
      </w:tr>
      <w:tr w:rsidRPr="00DE1AC2" w:rsidR="00DE1AC2" w:rsidTr="00DE1AC2">
        <w:trPr>
          <w:trHeight w:val="288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Prvi viši isplatni red</w:t>
            </w:r>
          </w:p>
        </w:tc>
        <w:tc>
          <w:tcPr>
            <w:tcW w:w="5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</w:tr>
      <w:tr w:rsidRPr="00DE1AC2" w:rsidR="00DE1AC2" w:rsidTr="00DE1AC2">
        <w:trPr>
          <w:trHeight w:val="288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Drugi viši isplatni red</w:t>
            </w:r>
          </w:p>
        </w:tc>
        <w:tc>
          <w:tcPr>
            <w:tcW w:w="5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24.482.868,10</w:t>
            </w:r>
          </w:p>
        </w:tc>
      </w:tr>
      <w:tr w:rsidRPr="00DE1AC2" w:rsidR="00DE1AC2" w:rsidTr="00DE1AC2">
        <w:trPr>
          <w:trHeight w:val="288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UKUPNO PRIJAVLJENE TRAŽBINE</w:t>
            </w:r>
          </w:p>
        </w:tc>
        <w:tc>
          <w:tcPr>
            <w:tcW w:w="5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25.703.211,98</w:t>
            </w:r>
          </w:p>
        </w:tc>
      </w:tr>
    </w:tbl>
    <w:p w:rsidR="00DE1AC2" w:rsidP="00DE1AC2" w:rsidRDefault="00DE1AC2">
      <w:pPr>
        <w:rPr>
          <w:rFonts w:cstheme="minorHAnsi"/>
          <w:b/>
          <w:sz w:val="20"/>
          <w:szCs w:val="20"/>
        </w:rPr>
      </w:pPr>
    </w:p>
    <w:p w:rsidRPr="00DE1AC2" w:rsidR="00DE1AC2" w:rsidP="00DE1AC2" w:rsidRDefault="00DE1AC2">
      <w:pPr>
        <w:rPr>
          <w:rFonts w:cstheme="minorHAnsi"/>
          <w:b/>
          <w:sz w:val="20"/>
          <w:szCs w:val="20"/>
        </w:rPr>
      </w:pPr>
    </w:p>
    <w:p w:rsidRPr="006521F6" w:rsidR="005F4D36" w:rsidP="005F4D36" w:rsidRDefault="005F4D36">
      <w:pPr>
        <w:pStyle w:val="Odlomakpopisa"/>
        <w:ind w:left="1288"/>
        <w:rPr>
          <w:rFonts w:cstheme="minorHAnsi"/>
          <w:b/>
          <w:sz w:val="20"/>
          <w:szCs w:val="20"/>
        </w:rPr>
      </w:pPr>
    </w:p>
    <w:tbl>
      <w:tblPr>
        <w:tblW w:w="10692" w:type="dxa"/>
        <w:tblInd w:w="-426" w:type="dxa"/>
        <w:tblLook w:firstRow="1" w:lastRow="0" w:firstColumn="1" w:lastColumn="0" w:noHBand="0" w:noVBand="1" w:val="04A0"/>
      </w:tblPr>
      <w:tblGrid>
        <w:gridCol w:w="993"/>
        <w:gridCol w:w="2420"/>
        <w:gridCol w:w="1141"/>
        <w:gridCol w:w="1721"/>
        <w:gridCol w:w="1663"/>
        <w:gridCol w:w="1394"/>
        <w:gridCol w:w="1360"/>
      </w:tblGrid>
      <w:tr w:rsidRPr="00DE1AC2" w:rsidR="00DE1AC2" w:rsidTr="00DE1AC2">
        <w:trPr>
          <w:trHeight w:val="492"/>
        </w:trPr>
        <w:tc>
          <w:tcPr>
            <w:tcW w:w="341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1.Prvi viši isplatni red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E1AC2" w:rsidR="00DE1AC2" w:rsidTr="00DE1AC2">
        <w:trPr>
          <w:trHeight w:val="1152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Ime i prezime/tvrtka ili naziv vjerovnika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30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Pravna osnova</w:t>
            </w:r>
          </w:p>
        </w:tc>
      </w:tr>
      <w:tr w:rsidRPr="00DE1AC2" w:rsidR="00DE1AC2" w:rsidTr="00DE1AC2">
        <w:trPr>
          <w:trHeight w:val="288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BRUTO 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DE1AC2" w:rsidR="00DE1AC2" w:rsidTr="00DE1AC2">
        <w:trPr>
          <w:trHeight w:val="1728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</w:t>
            </w:r>
            <w:r w:rsidR="00412D43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</w:t>
            </w: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Porezna uprava, Područni ured Zagreb zastupana po ŽDO u Zagrebu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Porezi, prirezi i doprinosi iz i na plaće</w:t>
            </w:r>
          </w:p>
        </w:tc>
      </w:tr>
      <w:tr w:rsidRPr="00DE1AC2" w:rsidR="00DE1AC2" w:rsidTr="00DE1AC2">
        <w:trPr>
          <w:trHeight w:val="864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Kosina Gordana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Dragutina Golika 38, Zagreb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28416519985,00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</w:tr>
      <w:tr w:rsidRPr="00DE1AC2" w:rsidR="00DE1AC2" w:rsidTr="00DE1AC2">
        <w:trPr>
          <w:trHeight w:val="576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Prebeg Miroslav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Grobnička  35, Zagreb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76667999298,00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</w:tr>
      <w:tr w:rsidRPr="00DE1AC2" w:rsidR="00DE1AC2" w:rsidTr="00DE1AC2">
        <w:trPr>
          <w:trHeight w:val="864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Kujundžić Zvonimir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Dragutina Golika 38, Zagreb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83993478126,00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</w:tr>
      <w:tr w:rsidRPr="00DE1AC2" w:rsidR="00DE1AC2" w:rsidTr="00DE1AC2">
        <w:trPr>
          <w:trHeight w:val="288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Pr="006521F6" w:rsidR="00EE79F5" w:rsidP="00681082" w:rsidRDefault="00EE79F5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="00836CF5" w:rsidP="00180E1A" w:rsidRDefault="00836CF5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DE1AC2" w:rsidP="00180E1A" w:rsidRDefault="00DE1AC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DE1AC2" w:rsidP="00180E1A" w:rsidRDefault="00DE1AC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DE1AC2" w:rsidP="00180E1A" w:rsidRDefault="00DE1AC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DE1AC2" w:rsidP="00180E1A" w:rsidRDefault="00DE1AC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tbl>
      <w:tblPr>
        <w:tblW w:w="9367" w:type="dxa"/>
        <w:tblLook w:firstRow="1" w:lastRow="0" w:firstColumn="1" w:lastColumn="0" w:noHBand="0" w:noVBand="1" w:val="04A0"/>
      </w:tblPr>
      <w:tblGrid>
        <w:gridCol w:w="567"/>
        <w:gridCol w:w="2720"/>
        <w:gridCol w:w="1220"/>
        <w:gridCol w:w="1820"/>
        <w:gridCol w:w="1520"/>
        <w:gridCol w:w="1520"/>
      </w:tblGrid>
      <w:tr w:rsidRPr="00DE1AC2" w:rsidR="00DE1AC2" w:rsidTr="00DE1AC2">
        <w:trPr>
          <w:trHeight w:val="288"/>
        </w:trPr>
        <w:tc>
          <w:tcPr>
            <w:tcW w:w="3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Drugi  viši isplatni red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R.br</w:t>
            </w:r>
          </w:p>
        </w:tc>
        <w:tc>
          <w:tcPr>
            <w:tcW w:w="2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Pravna osnova prijavljene tražbine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zastupana po ŽDO u Zagrebu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52634238587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Savska cesta 41, Zagreb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57.714,93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Trošak postupka osiguranja 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Triglav osiguranje d.d.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29743547503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Antuna Heinza 4,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7.841,69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računi,  kamata, računi, Ovr-994/13</w:t>
            </w:r>
          </w:p>
        </w:tc>
      </w:tr>
      <w:tr w:rsidRPr="00DE1AC2" w:rsidR="00DE1AC2" w:rsidTr="00DE1AC2">
        <w:trPr>
          <w:trHeight w:val="97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Podravska Banka d.d.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97326283154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Opatička 3, 48000 Koprivnica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1.417,20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otvaranju</w:t>
            </w:r>
            <w:r w:rsidR="00CC3BD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</w:t>
            </w: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 vođenju poslovnog računa</w:t>
            </w:r>
          </w:p>
        </w:tc>
      </w:tr>
      <w:tr w:rsidRPr="00DE1AC2" w:rsidR="00DE1AC2" w:rsidTr="00DE1AC2">
        <w:trPr>
          <w:trHeight w:val="1452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Hrvatske vode -pravna osoba za upravljanje vodama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220,10000 Zagreb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138.738,70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Rješenje o obvezi(vodni doprinos), obračun kamata</w:t>
            </w:r>
          </w:p>
        </w:tc>
      </w:tr>
      <w:tr w:rsidRPr="00DE1AC2" w:rsidR="00DE1AC2" w:rsidTr="00DE1AC2">
        <w:trPr>
          <w:trHeight w:val="92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Hrvatske vode -pravna osoba za upravljanje vodama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220,10000 Zagreb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127.779,00</w:t>
            </w:r>
          </w:p>
        </w:tc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izvršna rješenja, obračun kamata</w:t>
            </w:r>
          </w:p>
        </w:tc>
      </w:tr>
      <w:tr w:rsidRPr="00DE1AC2" w:rsidR="00DE1AC2" w:rsidTr="00DE1AC2">
        <w:trPr>
          <w:trHeight w:val="924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144.963,40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Kartica investitora, obračun kamata, ovršna rješenja</w:t>
            </w:r>
          </w:p>
        </w:tc>
      </w:tr>
      <w:tr w:rsidRPr="00DE1AC2" w:rsidR="00DE1AC2" w:rsidTr="00DE1AC2">
        <w:trPr>
          <w:trHeight w:val="1344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666.204,22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ovršna rješenja, obračun kamata</w:t>
            </w:r>
          </w:p>
        </w:tc>
      </w:tr>
      <w:tr w:rsidRPr="00DE1AC2" w:rsidR="00DE1AC2" w:rsidTr="00DE1AC2">
        <w:trPr>
          <w:trHeight w:val="1968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Gradska plinara Zagreb-opskrba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74364571096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Radniča cesta 1,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37.905,08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računi,   obračun kamata</w:t>
            </w:r>
          </w:p>
        </w:tc>
      </w:tr>
      <w:tr w:rsidRPr="00DE1AC2" w:rsidR="00DE1AC2" w:rsidTr="00DE1AC2">
        <w:trPr>
          <w:trHeight w:val="1776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37 ,10000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7.593,99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računi,   obračun kamata</w:t>
            </w:r>
          </w:p>
        </w:tc>
      </w:tr>
      <w:tr w:rsidRPr="00DE1AC2" w:rsidR="00DE1AC2" w:rsidTr="00DE1AC2">
        <w:trPr>
          <w:trHeight w:val="2160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Stečajna masa iza M-PROFIL d.o.o. u stečaju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72774354623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Drage Stipca 4,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363.047,29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Presude Trgovačkog  suda u Zagrebu P-4787/12, P-901/2013 , Obračun kamata</w:t>
            </w:r>
          </w:p>
        </w:tc>
      </w:tr>
      <w:tr w:rsidRPr="00DE1AC2" w:rsidR="00DE1AC2" w:rsidTr="00DE1AC2">
        <w:trPr>
          <w:trHeight w:val="214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11</w:t>
            </w:r>
          </w:p>
        </w:tc>
        <w:tc>
          <w:tcPr>
            <w:tcW w:w="2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Vatroslava Jagića 33, 10000 Zagreb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51.058,31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ovršne isprave, obračun kamata</w:t>
            </w:r>
          </w:p>
        </w:tc>
      </w:tr>
      <w:tr w:rsidRPr="00DE1AC2" w:rsidR="00DE1AC2" w:rsidTr="00DE1AC2">
        <w:trPr>
          <w:trHeight w:val="121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41,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206.934,99</w:t>
            </w:r>
          </w:p>
        </w:tc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ovršne isprave, obračun kamata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Radnička cesta 21,10000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14.315,12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ovršne isprave, obračun kamata</w:t>
            </w:r>
          </w:p>
        </w:tc>
      </w:tr>
      <w:tr w:rsidRPr="00DE1AC2" w:rsidR="00DE1AC2" w:rsidTr="00DE1AC2">
        <w:trPr>
          <w:trHeight w:val="49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Likvidacijska masa iza brisanog društva IN.PI.SI. D.o.o.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90833826650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Hatzova 3,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899.661,65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Pravomoćna sudska presuda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BKS BANK AG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Austrija, Klagenfurt, St.Veiter Ring 43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13.043.052,26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kreditu, ovršna isprava</w:t>
            </w:r>
          </w:p>
        </w:tc>
      </w:tr>
      <w:tr w:rsidRPr="00DE1AC2" w:rsidR="00DE1AC2" w:rsidTr="00DE1AC2">
        <w:trPr>
          <w:trHeight w:val="49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Nikola Malobabić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81982163043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Bartolići 37, 10000,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95.000,00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Ugovori o p</w:t>
            </w:r>
            <w:r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</w:t>
            </w: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zajmici, bjanko zadužnica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Galina Karpol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22319317270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Ivane Brlić Mažuranić 16,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1.000.000,00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pozajmici, Bjanko zadužnica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Antun Glasnović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26787078268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Udbinska 2,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1.341.887,80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pozajmici, Bjanko zadužnica</w:t>
            </w:r>
          </w:p>
        </w:tc>
      </w:tr>
      <w:tr w:rsidRPr="00DE1AC2" w:rsidR="00DE1AC2" w:rsidTr="00DE1AC2">
        <w:trPr>
          <w:trHeight w:val="49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Ulica grada Vukovara 70,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2.267,66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račun, ugovor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Marko Lupić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60720471792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Vincenta iz Kastva 4,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pozajmici, Bjanko zadužnica</w:t>
            </w:r>
          </w:p>
        </w:tc>
      </w:tr>
      <w:tr w:rsidRPr="00DE1AC2" w:rsidR="00DE1AC2" w:rsidTr="00DE1AC2">
        <w:trPr>
          <w:trHeight w:val="73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Odvjetničko društvo Željka Velić-Dvorščak&amp;Silvije Skerlev i Partneri J.T.D.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80591120689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Amruševa br.8 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1.612.657,81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Račun, rješenje o ovrsi</w:t>
            </w:r>
          </w:p>
        </w:tc>
      </w:tr>
      <w:tr w:rsidRPr="00DE1AC2" w:rsidR="00DE1AC2" w:rsidTr="00DE1AC2">
        <w:trPr>
          <w:trHeight w:val="97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Zvonimir Kujundžić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16776970993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Dragutina Golika 38,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580.467,88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Ugovori i pozajmicama, Knjigovodstvene kartice </w:t>
            </w:r>
          </w:p>
        </w:tc>
      </w:tr>
      <w:tr w:rsidRPr="00DE1AC2" w:rsidR="00DE1AC2" w:rsidTr="00DE1AC2">
        <w:trPr>
          <w:trHeight w:val="49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Darko Mišić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8048982242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Novački vrtovi 19, 10040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OV-2781/2019</w:t>
            </w:r>
          </w:p>
        </w:tc>
      </w:tr>
      <w:tr w:rsidRPr="00DE1AC2" w:rsidR="00DE1AC2" w:rsidTr="00DE1AC2">
        <w:trPr>
          <w:trHeight w:val="97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Mihajlo Plamenac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65018834820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Makančeva 4,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Izjava o priz</w:t>
            </w:r>
            <w:r w:rsid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</w:t>
            </w: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anju duga, Bjanko zadužnica  OV-468/2019</w:t>
            </w:r>
          </w:p>
        </w:tc>
      </w:tr>
      <w:tr w:rsidRPr="00DE1AC2" w:rsidR="00DE1AC2" w:rsidTr="00DE1AC2">
        <w:trPr>
          <w:trHeight w:val="169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2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</w:t>
            </w:r>
            <w:r w:rsid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</w:t>
            </w: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Porezna uprava, Područni ured Zagreb zastupana po ŽDO u Zagrebu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3.502.359,12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Ovjereni izlist kartice iz informacijskog sustava Porezne uprave, Rješenja o poreznom nadzoru, Izv</w:t>
            </w:r>
            <w:r w:rsid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j</w:t>
            </w: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ešća</w:t>
            </w:r>
          </w:p>
        </w:tc>
      </w:tr>
      <w:tr w:rsidRPr="00DE1AC2" w:rsidR="00DE1AC2" w:rsidTr="00DE1AC2">
        <w:trPr>
          <w:trHeight w:val="28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UKUPNO 2. viši isplatni red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24.482.868,10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:rsidRPr="006521F6" w:rsidR="00755912" w:rsidP="00681082" w:rsidRDefault="00755912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Pr="006521F6" w:rsidR="00755912" w:rsidP="00681082" w:rsidRDefault="00755912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Pr="006521F6" w:rsidR="00755912" w:rsidP="00681082" w:rsidRDefault="00755912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Pr="006521F6" w:rsidR="00755912" w:rsidP="00681082" w:rsidRDefault="00755912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Pr="006521F6" w:rsidR="00C210CD" w:rsidP="00681082" w:rsidRDefault="00C210CD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Pr="00DE1AC2" w:rsidR="00C210CD" w:rsidP="00DE1AC2" w:rsidRDefault="00C210CD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  <w:r w:rsidRPr="00DE1AC2">
        <w:rPr>
          <w:rFonts w:cstheme="minorHAnsi"/>
          <w:sz w:val="20"/>
          <w:szCs w:val="20"/>
        </w:rPr>
        <w:t>Pregled izlučnih prava</w:t>
      </w:r>
    </w:p>
    <w:tbl>
      <w:tblPr>
        <w:tblW w:w="9356" w:type="dxa"/>
        <w:tblInd w:w="-5" w:type="dxa"/>
        <w:tblLook w:firstRow="1" w:lastRow="0" w:firstColumn="1" w:lastColumn="0" w:noHBand="0" w:noVBand="1" w:val="04A0"/>
      </w:tblPr>
      <w:tblGrid>
        <w:gridCol w:w="800"/>
        <w:gridCol w:w="1327"/>
        <w:gridCol w:w="1559"/>
        <w:gridCol w:w="1220"/>
        <w:gridCol w:w="1473"/>
        <w:gridCol w:w="2977"/>
      </w:tblGrid>
      <w:tr w:rsidRPr="00DE1AC2" w:rsidR="00DE1AC2" w:rsidTr="00DE1AC2">
        <w:trPr>
          <w:trHeight w:val="288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Ime i prezime /  tvrtka ili naziv izlučnog vjerovnika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OIB vjerovnika 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Adresa / sjedište  vjerovnika</w:t>
            </w: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Pravna osnova izlučnog prava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Predmet izlučnog prava</w:t>
            </w:r>
          </w:p>
        </w:tc>
      </w:tr>
      <w:tr w:rsidRPr="00DE1AC2" w:rsidR="00DE1AC2" w:rsidTr="00DE1AC2">
        <w:trPr>
          <w:trHeight w:val="1140"/>
        </w:trPr>
        <w:tc>
          <w:tcPr>
            <w:tcW w:w="80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2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5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2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73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97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DE1AC2" w:rsidR="00DE1AC2" w:rsidTr="00DE1AC2">
        <w:trPr>
          <w:trHeight w:val="3672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Ugovor o zamjeni nekretnina sklopljen dana 27.02.2002.g. između Grada Zagreba i Končar tursa d.o.o., ovjeren kod javnog bilježnika Stjepana Šaškora dana  20.03.2002.g. OV-1868/02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Nekretnine upisane pri Općinski građanski sud Zagreb, Zk odjel, zk.ul.br. 24847, 27848,24849 K.O. Grad Zagreb</w:t>
            </w:r>
          </w:p>
        </w:tc>
      </w:tr>
    </w:tbl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412D43" w:rsidP="00755912" w:rsidRDefault="00412D43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D25F89" w:rsidP="00DE1AC2" w:rsidRDefault="00D25F89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DE1AC2" w:rsidR="00755912" w:rsidP="00DE1AC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  <w:r w:rsidRPr="00DE1AC2">
        <w:rPr>
          <w:rFonts w:cstheme="minorHAnsi"/>
          <w:sz w:val="20"/>
          <w:szCs w:val="20"/>
        </w:rPr>
        <w:lastRenderedPageBreak/>
        <w:t>Pregled razlučnih prava</w:t>
      </w:r>
    </w:p>
    <w:tbl>
      <w:tblPr>
        <w:tblW w:w="10348" w:type="dxa"/>
        <w:tblInd w:w="-431" w:type="dxa"/>
        <w:tblLayout w:type="fixed"/>
        <w:tblLook w:firstRow="1" w:lastRow="0" w:firstColumn="1" w:lastColumn="0" w:noHBand="0" w:noVBand="1" w:val="04A0"/>
      </w:tblPr>
      <w:tblGrid>
        <w:gridCol w:w="727"/>
        <w:gridCol w:w="1116"/>
        <w:gridCol w:w="1580"/>
        <w:gridCol w:w="1397"/>
        <w:gridCol w:w="1276"/>
        <w:gridCol w:w="1520"/>
        <w:gridCol w:w="1315"/>
        <w:gridCol w:w="1417"/>
      </w:tblGrid>
      <w:tr w:rsidRPr="00DE1AC2" w:rsidR="00DE1AC2" w:rsidTr="00DE1AC2">
        <w:trPr>
          <w:trHeight w:val="1944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Ime i prezime /  tvrtka ili naziv razlučnog vjerovnika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OIB razlučnog vjerovnika 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Adresa / sjedište razlučnog vjerovnika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Javna knjiga u koju je razlučno pravo upisano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Iznos tražbine osigurane razlučnim pravom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Pravnu osnovu tražbine osigurane razlučnim pravom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Dio imovine na koji se odnosi razlučno pravo</w:t>
            </w:r>
          </w:p>
        </w:tc>
      </w:tr>
      <w:tr w:rsidRPr="00DE1AC2" w:rsidR="00DE1AC2" w:rsidTr="00DE1AC2">
        <w:trPr>
          <w:trHeight w:val="288"/>
        </w:trPr>
        <w:tc>
          <w:tcPr>
            <w:tcW w:w="7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1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BKS BANK AG</w:t>
            </w:r>
          </w:p>
        </w:tc>
        <w:tc>
          <w:tcPr>
            <w:tcW w:w="1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13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Austrija, Klagenfurt, St.Veiter Ring 43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Zemljišnoknjižni odjel Zagreb-Općinski građanski sud u Zagrebu</w:t>
            </w:r>
          </w:p>
        </w:tc>
        <w:tc>
          <w:tcPr>
            <w:tcW w:w="15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1.690.000 EUR</w:t>
            </w:r>
          </w:p>
        </w:tc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Sporazum o osiguranju novčane tražbine OV-23856/08</w:t>
            </w:r>
          </w:p>
        </w:tc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Nekretnine upisane pri Općinski građanski sud Zagreb, Zk odjel, zk.ul.br. 3108 K.O. Grad Zagreb</w:t>
            </w:r>
          </w:p>
        </w:tc>
      </w:tr>
      <w:tr w:rsidRPr="00DE1AC2" w:rsidR="00DE1AC2" w:rsidTr="00DE1AC2">
        <w:trPr>
          <w:trHeight w:val="1464"/>
        </w:trPr>
        <w:tc>
          <w:tcPr>
            <w:tcW w:w="7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DE1AC2" w:rsidR="00DE1AC2" w:rsidTr="00DE1AC2">
        <w:trPr>
          <w:trHeight w:val="2028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Zemljišnoknjižni odjel Zagreb-Općinski građanski sud u Zagrebu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4.466.641,03 KN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Ovršno rješenje Klasa UP/I 415-06/2016-01/7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Nekretnine upisane pri Općinski građanski sud Zagreb, Zk odjel, zk.ul.br. 24847, 27848,24849 K.O. Grad Zagreb*</w:t>
            </w:r>
          </w:p>
        </w:tc>
      </w:tr>
      <w:tr w:rsidRPr="00DE1AC2" w:rsidR="00DE1AC2" w:rsidTr="00DE1AC2">
        <w:trPr>
          <w:trHeight w:val="2016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1.739.000,00 KN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Rješenje o ovrsi Klasa UP/I 415-02/2008-01/3769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Teniski baloni, Oprema restorana, Oprema caffe bara, Stupovi za rasvjetu terena sa reflektorima*</w:t>
            </w:r>
          </w:p>
        </w:tc>
      </w:tr>
      <w:tr w:rsidRPr="00DE1AC2" w:rsidR="00DE1AC2" w:rsidTr="00DE1AC2">
        <w:trPr>
          <w:trHeight w:val="1344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Odvjetničko društvo Željka Velić-Dvorščak&amp;Silvije Skerlev i Partneri J.T.D.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right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80591120689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Amruševa br.8 , 10000 Zagreb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Očevidnik Fine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1.612.657,81 KN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Rješenje o ovrsi OVRV-3549/2018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Novčana sredstva *</w:t>
            </w:r>
          </w:p>
        </w:tc>
      </w:tr>
      <w:tr w:rsidRPr="00DE1AC2" w:rsidR="00DE1AC2" w:rsidTr="00DE1AC2">
        <w:trPr>
          <w:trHeight w:val="288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E1AC2" w:rsidR="00DE1AC2" w:rsidTr="00DE1AC2">
        <w:trPr>
          <w:trHeight w:val="288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Napomena: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E1AC2" w:rsidR="00DE1AC2" w:rsidTr="00DE1AC2">
        <w:trPr>
          <w:trHeight w:val="1236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Predmet razlučnog prava : Nekretnine upisane pri Općinski građanski sud Zagreb, Zk odjel, zk.ul.br. 24847, 27848,24849 K.O. Grad Zagreb nije  u posjedu stečajnog upravitelja i nije zatečen u stečajnoj masi (Ugovor o zamjeni nekretnina sklopljen dana 27.02.2002.g. između Grada Zagreba i Končar tursa d.o.o., ovjeren kod javnog bilježnika Stjepana Šaškora dana  20.03.2002.g. OV-1868/02). Nekretnina se u zemljišnim knjigama još vodi kao vlasništvo stečajnog dužnika</w:t>
            </w:r>
          </w:p>
        </w:tc>
      </w:tr>
      <w:tr w:rsidRPr="00DE1AC2" w:rsidR="00DE1AC2" w:rsidTr="00DE1AC2">
        <w:trPr>
          <w:trHeight w:val="792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Predmet razlučnog prava Teniski Baloni- nisu zatečeni u stečajnoj masi, oprema restorana , caffe bara nije specificirana u prijavi razlučnog prava i nije do kraja jasno na šta se odnosi, st</w:t>
            </w:r>
            <w:r w:rsid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upovi sa reflektorima predstavl</w:t>
            </w: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jaju dio nekretnine </w:t>
            </w:r>
          </w:p>
        </w:tc>
      </w:tr>
      <w:tr w:rsidRPr="00DE1AC2" w:rsidR="00DE1AC2" w:rsidTr="00DE1AC2">
        <w:trPr>
          <w:trHeight w:val="288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2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1AC2" w:rsidR="00DE1AC2" w:rsidP="00D25F89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E1AC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Vjerovnik Odvjetničko društvo Željka Velić-Dvorščak&amp;Silvije Skerlev i Partneri J.T.D.  se prijavio i kao razlučni vjerovnik na imovini "novčana sredstva dužnika". Nije jasno na koji način je prijavljeno razlučno pravo moguće ostvariti obzirom da se radi o ovrsi na novčanim sredstvima prije otvaranja stečaja</w:t>
            </w:r>
          </w:p>
        </w:tc>
      </w:tr>
      <w:tr w:rsidRPr="00DE1AC2" w:rsidR="00DE1AC2" w:rsidTr="00DE1AC2">
        <w:trPr>
          <w:trHeight w:val="660"/>
        </w:trPr>
        <w:tc>
          <w:tcPr>
            <w:tcW w:w="7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E1AC2" w:rsidR="00DE1AC2" w:rsidP="00DE1AC2" w:rsidRDefault="00DE1A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9621" w:type="dxa"/>
            <w:gridSpan w:val="7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1AC2" w:rsidR="00DE1AC2" w:rsidP="00DE1AC2" w:rsidRDefault="00DE1A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</w:tr>
    </w:tbl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6521F6" w:rsidP="00755912" w:rsidRDefault="006521F6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C210CD" w:rsidP="00C210CD" w:rsidRDefault="00C210CD">
      <w:pPr>
        <w:pStyle w:val="Odlomakpopisa"/>
        <w:tabs>
          <w:tab w:val="left" w:pos="0"/>
          <w:tab w:val="left" w:pos="3720"/>
        </w:tabs>
        <w:ind w:left="1288"/>
        <w:rPr>
          <w:rFonts w:cstheme="minorHAnsi"/>
          <w:sz w:val="20"/>
          <w:szCs w:val="20"/>
        </w:rPr>
      </w:pPr>
    </w:p>
    <w:p w:rsidRPr="006521F6" w:rsidR="00836CF5" w:rsidP="00EE79F5" w:rsidRDefault="00EE79F5">
      <w:pPr>
        <w:pStyle w:val="Odlomakpopisa"/>
        <w:numPr>
          <w:ilvl w:val="0"/>
          <w:numId w:val="26"/>
        </w:num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Imovina</w:t>
      </w:r>
    </w:p>
    <w:tbl>
      <w:tblPr>
        <w:tblW w:w="9601" w:type="dxa"/>
        <w:tblInd w:w="-5" w:type="dxa"/>
        <w:tblLook w:firstRow="1" w:lastRow="0" w:firstColumn="1" w:lastColumn="0" w:noHBand="0" w:noVBand="1" w:val="04A0"/>
      </w:tblPr>
      <w:tblGrid>
        <w:gridCol w:w="960"/>
        <w:gridCol w:w="2301"/>
        <w:gridCol w:w="2840"/>
        <w:gridCol w:w="3500"/>
      </w:tblGrid>
      <w:tr w:rsidRPr="00D25F89" w:rsidR="00D25F89" w:rsidTr="00D25F89">
        <w:trPr>
          <w:trHeight w:val="276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Pr="00D25F89" w:rsidR="00D25F89" w:rsidTr="00D25F89">
        <w:trPr>
          <w:trHeight w:val="276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D25F89" w:rsidR="00D25F89" w:rsidTr="00D25F89">
        <w:trPr>
          <w:trHeight w:val="276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Nekretnine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knjigovodstvena vrijednost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26.146.675,03</w:t>
            </w:r>
          </w:p>
        </w:tc>
      </w:tr>
      <w:tr w:rsidRPr="00D25F89" w:rsidR="00D25F89" w:rsidTr="00D25F89">
        <w:trPr>
          <w:trHeight w:val="552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Pokretnine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procjena vrijednosti imovine - INVENTURA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140.580,00</w:t>
            </w:r>
          </w:p>
        </w:tc>
      </w:tr>
      <w:tr w:rsidRPr="00D25F89" w:rsidR="00D25F89" w:rsidTr="00D25F89">
        <w:trPr>
          <w:trHeight w:val="276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Stanje na poslovnom računu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izvadak računa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24.036,63</w:t>
            </w:r>
          </w:p>
        </w:tc>
      </w:tr>
      <w:tr w:rsidRPr="00D25F89" w:rsidR="00D25F89" w:rsidTr="00D25F89">
        <w:trPr>
          <w:trHeight w:val="276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26.311.291,66</w:t>
            </w:r>
          </w:p>
        </w:tc>
      </w:tr>
    </w:tbl>
    <w:p w:rsidRPr="006521F6" w:rsidR="00E17332" w:rsidP="00681082" w:rsidRDefault="00E17332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="00E17332" w:rsidP="00BB1E64" w:rsidRDefault="00E1733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tbl>
      <w:tblPr>
        <w:tblW w:w="11405" w:type="dxa"/>
        <w:tblLook w:firstRow="1" w:lastRow="0" w:firstColumn="1" w:lastColumn="0" w:noHBand="0" w:noVBand="1" w:val="04A0"/>
      </w:tblPr>
      <w:tblGrid>
        <w:gridCol w:w="1418"/>
        <w:gridCol w:w="1379"/>
        <w:gridCol w:w="3201"/>
        <w:gridCol w:w="1379"/>
        <w:gridCol w:w="2649"/>
        <w:gridCol w:w="1379"/>
      </w:tblGrid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Nekretnine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4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Oznaka i opis nekretnine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8F8F8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knjigovodstvena vrijednost</w:t>
            </w:r>
          </w:p>
        </w:tc>
      </w:tr>
      <w:tr w:rsidRPr="00D25F89" w:rsidR="00D25F89" w:rsidTr="00D25F89">
        <w:trPr>
          <w:gridAfter w:val="1"/>
          <w:wAfter w:w="1379" w:type="dxa"/>
          <w:trHeight w:val="1263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Nekretnine upisane pri Općinski građanski sud Zagreb, Zk odjel, zk.ul.br. 3108 K.O. Grad Zagreb ( Sportski tereni, dvorana, caffe bar, kancelarisjki prostor sve na adresi Klanječka 37a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26.146.675,03</w:t>
            </w:r>
          </w:p>
        </w:tc>
      </w:tr>
      <w:tr w:rsidRPr="00D25F89" w:rsidR="00D25F89" w:rsidTr="00D25F89">
        <w:trPr>
          <w:gridAfter w:val="1"/>
          <w:wAfter w:w="1379" w:type="dxa"/>
          <w:trHeight w:val="1680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Nekretnine upisane pri Općinski građanski sud Zagreb, Zk odjel, zk.ul.br. 24847, 27848,24849 K.O. Grad Zagreb ( prijava izlučnog prava)</w:t>
            </w:r>
          </w:p>
        </w:tc>
        <w:tc>
          <w:tcPr>
            <w:tcW w:w="40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Nekretnina se  knjigovodstveno ne vodi kao vlasništvo stečajnog dužnika( Ugovor o zamjeni nekretnina sklopljen dana 27.02.2002.g. između Grada Zagreba i Končar tursa d.o.o., ovjeren kod javnog bilježnika Stjepana Šaškora dana  20.03.2002.g. OV-1868/02(</w:t>
            </w: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26.146.675,03</w:t>
            </w: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 Pokretnine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744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4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Oznaka i opis pokretnine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8F8F8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proc</w:t>
            </w:r>
            <w:r w:rsidR="00C4515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jenjena vrijednost(kn)</w:t>
            </w:r>
          </w:p>
        </w:tc>
      </w:tr>
      <w:tr w:rsidRPr="00D25F89" w:rsidR="00D25F89" w:rsidTr="00D25F89">
        <w:trPr>
          <w:gridAfter w:val="1"/>
          <w:wAfter w:w="1379" w:type="dxa"/>
          <w:trHeight w:val="864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D25F89" w:rsidR="00D25F89" w:rsidP="00C45150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Namještaj i oprem</w:t>
            </w:r>
            <w:r w:rsidR="00C4515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a sukladno inventurnom popisu </w:t>
            </w: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 proc</w:t>
            </w:r>
            <w:r w:rsidR="00C4515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</w:t>
            </w: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jenjeno po stalnom sudskom vještaku Perici Dumančiću od 02.08.2019.g.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140.580,00</w:t>
            </w:r>
          </w:p>
        </w:tc>
      </w:tr>
      <w:tr w:rsidRPr="00D25F89" w:rsidR="00D25F89" w:rsidTr="00D25F89">
        <w:trPr>
          <w:gridAfter w:val="1"/>
          <w:wAfter w:w="1379" w:type="dxa"/>
          <w:trHeight w:val="50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140.580,00</w:t>
            </w: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  <w:p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  <w:p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trHeight w:val="288"/>
        </w:trPr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3. Stanje 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poslovnog računa 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trHeight w:val="288"/>
        </w:trPr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4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Opis 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8F8F8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stanje računa na dan 04.10.2019</w:t>
            </w:r>
          </w:p>
        </w:tc>
      </w:tr>
      <w:tr w:rsidRPr="00D25F89" w:rsidR="00D25F89" w:rsidTr="00D25F89">
        <w:trPr>
          <w:gridAfter w:val="1"/>
          <w:wAfter w:w="1379" w:type="dxa"/>
          <w:trHeight w:val="896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stanje računa s osnova prihoda  iz ugovora o zakupu nekretnine:</w:t>
            </w:r>
            <w:r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</w:t>
            </w: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Nekretnine upisane pri Općinski građanski sud Zagreb, Zk odjel, zk.ul.br. 3108 K.O. Grad Zagreb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24.036,63</w:t>
            </w: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D25F89" w:rsidR="00D25F89" w:rsidTr="00D25F89">
        <w:trPr>
          <w:gridAfter w:val="1"/>
          <w:wAfter w:w="1379" w:type="dxa"/>
          <w:trHeight w:val="288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25F89" w:rsidR="00D25F89" w:rsidP="00D25F89" w:rsidRDefault="00D25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5F89" w:rsidR="00D25F89" w:rsidP="00D25F89" w:rsidRDefault="00D25F8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24.036,63</w:t>
            </w:r>
          </w:p>
        </w:tc>
      </w:tr>
    </w:tbl>
    <w:p w:rsidR="00D25F89" w:rsidP="00BB1E64" w:rsidRDefault="00D25F89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DE1AC2" w:rsidP="00BB1E64" w:rsidRDefault="00DE1AC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="00DE1AC2" w:rsidP="00BB1E64" w:rsidRDefault="00DE1AC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DE1AC2" w:rsidP="00BB1E64" w:rsidRDefault="00DE1AC2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</w:p>
    <w:p w:rsidRPr="006521F6" w:rsidR="00E17332" w:rsidP="00681082" w:rsidRDefault="00E17332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Pr="006521F6" w:rsidR="00E17332" w:rsidP="00A15B9F" w:rsidRDefault="000C7D71">
      <w:pPr>
        <w:pStyle w:val="Odlomakpopisa"/>
        <w:numPr>
          <w:ilvl w:val="0"/>
          <w:numId w:val="8"/>
        </w:numPr>
        <w:tabs>
          <w:tab w:val="left" w:pos="0"/>
          <w:tab w:val="left" w:pos="3720"/>
        </w:tabs>
        <w:rPr>
          <w:rFonts w:cstheme="minorHAnsi"/>
          <w:b/>
          <w:sz w:val="20"/>
          <w:szCs w:val="20"/>
        </w:rPr>
      </w:pPr>
      <w:r w:rsidRPr="006521F6">
        <w:rPr>
          <w:rFonts w:cstheme="minorHAnsi"/>
          <w:b/>
          <w:sz w:val="20"/>
          <w:szCs w:val="20"/>
        </w:rPr>
        <w:t>Pregled sudskih postupaka:</w:t>
      </w:r>
    </w:p>
    <w:p w:rsidRPr="006521F6" w:rsidR="000C7D71" w:rsidP="00681082" w:rsidRDefault="000C7D71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b/>
          <w:sz w:val="20"/>
          <w:szCs w:val="20"/>
        </w:rPr>
      </w:pPr>
    </w:p>
    <w:p w:rsidRPr="006521F6" w:rsidR="00F55932" w:rsidP="00681082" w:rsidRDefault="00F55932">
      <w:pPr>
        <w:pStyle w:val="Odlomakpopisa"/>
        <w:tabs>
          <w:tab w:val="left" w:pos="0"/>
          <w:tab w:val="left" w:pos="3720"/>
        </w:tabs>
        <w:ind w:left="709" w:hanging="709"/>
        <w:rPr>
          <w:rFonts w:cstheme="minorHAnsi"/>
          <w:sz w:val="20"/>
          <w:szCs w:val="20"/>
        </w:rPr>
      </w:pPr>
    </w:p>
    <w:p w:rsidR="00486D8B" w:rsidP="00486D8B" w:rsidRDefault="00486D8B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Trgovački sud u Zagrebu – predmet P-2351/13 , tužitelj KONČAR-TURS d.o.o., tuženik BKS BANKA AG, Austrija , radi utvrđenja ništetnosti pravnih poslova i isplate stečenog bez osnove ( sudu poslan dopis o činjenici otvaranja stečajnog postupka)</w:t>
      </w:r>
    </w:p>
    <w:p w:rsidR="00195FF2" w:rsidP="00D25F89" w:rsidRDefault="00486D8B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Općinski građanski sud u Zagrebu- predmet Ovr-873/2013 – ovrha na nekretnini, Ovrhovoditelj BKS BANKA AG, Austrija, ovršenik KONČAR – TURS d.o.o.( sudu poslan dopis o činjenici otvaranja stečaja- rješenjem suda od 30.09.</w:t>
      </w:r>
      <w:r w:rsidR="00D25F89">
        <w:rPr>
          <w:rFonts w:cstheme="minorHAnsi"/>
          <w:sz w:val="20"/>
          <w:szCs w:val="20"/>
        </w:rPr>
        <w:t>2019 određen prekid postupka</w:t>
      </w:r>
      <w:r w:rsidR="00817851">
        <w:rPr>
          <w:rFonts w:cstheme="minorHAnsi"/>
          <w:sz w:val="20"/>
          <w:szCs w:val="20"/>
        </w:rPr>
        <w:t>)</w:t>
      </w:r>
    </w:p>
    <w:p w:rsidRPr="006521F6" w:rsidR="00195FF2" w:rsidP="0046581F" w:rsidRDefault="007D7780">
      <w:p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Ostali sudski postupci  o kojima imam saznanja od zakonskog zastupnika i Odvjetnika Silvija Skerleva  nisu aktivni te se iz tog razlog niti ne navode u ovom izvještaju.</w:t>
      </w:r>
    </w:p>
    <w:p w:rsidRPr="006521F6" w:rsidR="00B665A5" w:rsidP="00DF1ADC" w:rsidRDefault="00B665A5">
      <w:pPr>
        <w:rPr>
          <w:rFonts w:cstheme="minorHAnsi"/>
          <w:b/>
          <w:sz w:val="20"/>
          <w:szCs w:val="20"/>
        </w:rPr>
      </w:pPr>
    </w:p>
    <w:p w:rsidRPr="006521F6" w:rsidR="00BE22C8" w:rsidP="00A15B9F" w:rsidRDefault="00BE22C8">
      <w:pPr>
        <w:pStyle w:val="Odlomakpopisa"/>
        <w:numPr>
          <w:ilvl w:val="0"/>
          <w:numId w:val="8"/>
        </w:numPr>
        <w:jc w:val="both"/>
        <w:rPr>
          <w:rFonts w:cstheme="minorHAnsi"/>
          <w:b/>
          <w:sz w:val="20"/>
          <w:szCs w:val="20"/>
        </w:rPr>
      </w:pPr>
      <w:r w:rsidRPr="006521F6">
        <w:rPr>
          <w:rFonts w:cstheme="minorHAnsi"/>
          <w:b/>
          <w:sz w:val="20"/>
          <w:szCs w:val="20"/>
        </w:rPr>
        <w:t>Pregled predvidivih troškova i prihoda stečajnog postupka</w:t>
      </w:r>
    </w:p>
    <w:tbl>
      <w:tblPr>
        <w:tblW w:w="10040" w:type="dxa"/>
        <w:tblInd w:w="-5" w:type="dxa"/>
        <w:tblLook w:firstRow="1" w:lastRow="0" w:firstColumn="1" w:lastColumn="0" w:noHBand="0" w:noVBand="1" w:val="04A0"/>
      </w:tblPr>
      <w:tblGrid>
        <w:gridCol w:w="5900"/>
        <w:gridCol w:w="4140"/>
      </w:tblGrid>
      <w:tr w:rsidRPr="00486D8B" w:rsidR="00486D8B" w:rsidTr="00486D8B">
        <w:trPr>
          <w:trHeight w:val="288"/>
        </w:trPr>
        <w:tc>
          <w:tcPr>
            <w:tcW w:w="5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Predvidivi troškovi stečajnog postupka u trajanju godinu dana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iznos kn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Objave oglasa 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3.000,00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Troškovi vođenja i otvaranja računa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Troškovi procjene imovine-stalni sudski vještak NEKRETNINE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Troškovi procjene imovine-stalni sudski vještak POKRETNINE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6.500,00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Računovodstvene usluge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18.000,00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195FF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Materija</w:t>
            </w:r>
            <w:r w:rsidRPr="00D25F89" w:rsidR="00486D8B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lni troškovi(prijevoz, poštanske usluge, kanc.materijal)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Režijski troškovi nekretnine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Bruto 2 plaće   zaposlenika nakon otvaranja stečajnog postupka 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64.185,86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Nagrada stečajnom upravitelju-bruto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581.970,00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Doprinosi  na nagradu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33333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333333"/>
                <w:sz w:val="18"/>
                <w:szCs w:val="18"/>
                <w:lang w:eastAsia="hr-HR"/>
              </w:rPr>
              <w:t>43.647,00</w:t>
            </w:r>
          </w:p>
        </w:tc>
      </w:tr>
      <w:tr w:rsidRPr="00486D8B" w:rsidR="00486D8B" w:rsidTr="00486D8B">
        <w:trPr>
          <w:trHeight w:val="540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Financijska agencija- elektronska javna dražba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2.800,00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888.102,86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hr-HR"/>
              </w:rPr>
            </w:pP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195FF2" w:rsidRDefault="00486D8B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Predvidivi prihodi st</w:t>
            </w:r>
            <w:r w:rsidRPr="00D25F89" w:rsidR="00195FF2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e</w:t>
            </w: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čajnog postupka u trajanju godinu dana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iznos kn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Prihodi s osnova zakupa nekretnine 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630.000,00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</w:t>
            </w:r>
            <w:r w:rsidRPr="00D25F89" w:rsidR="00195FF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odaja </w:t>
            </w:r>
            <w:r w:rsidRPr="00D25F89" w:rsidR="00195FF2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pokretnina(procjena po 30% procij</w:t>
            </w: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enjene vrijednosti )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42.174,00</w:t>
            </w:r>
          </w:p>
        </w:tc>
      </w:tr>
      <w:tr w:rsidRPr="00486D8B" w:rsidR="00486D8B" w:rsidTr="00486D8B">
        <w:trPr>
          <w:trHeight w:val="576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Prodaja NEKRETNINA( procjena po 30% knjigovodstvene vrijednosti )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7.844.002,51</w:t>
            </w:r>
          </w:p>
        </w:tc>
      </w:tr>
      <w:tr w:rsidRPr="00486D8B" w:rsidR="00486D8B" w:rsidTr="00486D8B">
        <w:trPr>
          <w:trHeight w:val="288"/>
        </w:trPr>
        <w:tc>
          <w:tcPr>
            <w:tcW w:w="5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5F89" w:rsidR="00486D8B" w:rsidP="00486D8B" w:rsidRDefault="00486D8B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25F89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8.516.176,51</w:t>
            </w:r>
          </w:p>
        </w:tc>
      </w:tr>
    </w:tbl>
    <w:p w:rsidRPr="006521F6" w:rsidR="00B665A5" w:rsidP="00B665A5" w:rsidRDefault="00B665A5">
      <w:pPr>
        <w:pStyle w:val="Odlomakpopisa"/>
        <w:ind w:left="0"/>
        <w:jc w:val="both"/>
        <w:rPr>
          <w:rFonts w:cstheme="minorHAnsi"/>
          <w:b/>
          <w:sz w:val="20"/>
          <w:szCs w:val="20"/>
        </w:rPr>
      </w:pPr>
    </w:p>
    <w:p w:rsidRPr="006521F6" w:rsidR="000B06EB" w:rsidP="00DF1ADC" w:rsidRDefault="000B06EB">
      <w:pPr>
        <w:rPr>
          <w:rFonts w:cstheme="minorHAnsi"/>
          <w:sz w:val="20"/>
          <w:szCs w:val="20"/>
        </w:rPr>
      </w:pPr>
    </w:p>
    <w:p w:rsidRPr="006521F6" w:rsidR="00CC38EC" w:rsidP="00DF1ADC" w:rsidRDefault="00CC38EC">
      <w:pPr>
        <w:rPr>
          <w:rFonts w:cstheme="minorHAnsi"/>
          <w:sz w:val="20"/>
          <w:szCs w:val="20"/>
        </w:rPr>
      </w:pPr>
    </w:p>
    <w:p w:rsidR="009F5474" w:rsidP="00DF1ADC" w:rsidRDefault="009F5474">
      <w:pPr>
        <w:rPr>
          <w:rFonts w:cstheme="minorHAnsi"/>
          <w:sz w:val="20"/>
          <w:szCs w:val="20"/>
        </w:rPr>
      </w:pPr>
    </w:p>
    <w:p w:rsidR="00486D8B" w:rsidP="00DF1ADC" w:rsidRDefault="00486D8B">
      <w:pPr>
        <w:rPr>
          <w:rFonts w:cstheme="minorHAnsi"/>
          <w:sz w:val="20"/>
          <w:szCs w:val="20"/>
        </w:rPr>
      </w:pPr>
    </w:p>
    <w:p w:rsidR="00486D8B" w:rsidP="00DF1ADC" w:rsidRDefault="00486D8B">
      <w:pPr>
        <w:rPr>
          <w:rFonts w:cstheme="minorHAnsi"/>
          <w:sz w:val="20"/>
          <w:szCs w:val="20"/>
        </w:rPr>
      </w:pPr>
    </w:p>
    <w:p w:rsidR="00486D8B" w:rsidP="00DF1ADC" w:rsidRDefault="00486D8B">
      <w:pPr>
        <w:rPr>
          <w:rFonts w:cstheme="minorHAnsi"/>
          <w:sz w:val="20"/>
          <w:szCs w:val="20"/>
        </w:rPr>
      </w:pPr>
    </w:p>
    <w:p w:rsidR="00D25F89" w:rsidP="00DF1ADC" w:rsidRDefault="00D25F89">
      <w:pPr>
        <w:rPr>
          <w:rFonts w:cstheme="minorHAnsi"/>
          <w:sz w:val="20"/>
          <w:szCs w:val="20"/>
        </w:rPr>
      </w:pPr>
    </w:p>
    <w:p w:rsidR="00D25F89" w:rsidP="00DF1ADC" w:rsidRDefault="00D25F89">
      <w:pPr>
        <w:rPr>
          <w:rFonts w:cstheme="minorHAnsi"/>
          <w:sz w:val="20"/>
          <w:szCs w:val="20"/>
        </w:rPr>
      </w:pPr>
    </w:p>
    <w:p w:rsidRPr="006521F6" w:rsidR="00D25F89" w:rsidP="00DF1ADC" w:rsidRDefault="00D25F89">
      <w:pPr>
        <w:rPr>
          <w:rFonts w:cstheme="minorHAnsi"/>
          <w:sz w:val="20"/>
          <w:szCs w:val="20"/>
        </w:rPr>
      </w:pPr>
    </w:p>
    <w:p w:rsidRPr="006521F6" w:rsidR="00E17332" w:rsidP="00A15B9F" w:rsidRDefault="006532F9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6521F6">
        <w:rPr>
          <w:rFonts w:cstheme="minorHAnsi"/>
          <w:b/>
          <w:sz w:val="20"/>
          <w:szCs w:val="20"/>
        </w:rPr>
        <w:t>Prijedlog vjerovnicima o daljnjem tijeku stečajnog postupka</w:t>
      </w:r>
    </w:p>
    <w:p w:rsidRPr="006521F6" w:rsidR="00E17332" w:rsidP="00DF1ADC" w:rsidRDefault="00E17332">
      <w:pPr>
        <w:rPr>
          <w:rFonts w:cstheme="minorHAnsi"/>
          <w:sz w:val="20"/>
          <w:szCs w:val="20"/>
        </w:rPr>
      </w:pPr>
    </w:p>
    <w:p w:rsidR="006532F9" w:rsidP="006532F9" w:rsidRDefault="00700792">
      <w:pPr>
        <w:pStyle w:val="Odlomakpopisa"/>
        <w:numPr>
          <w:ilvl w:val="0"/>
          <w:numId w:val="6"/>
        </w:num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Daje se suglasnost</w:t>
      </w:r>
      <w:r w:rsidRPr="006521F6" w:rsidR="006532F9">
        <w:rPr>
          <w:rFonts w:cstheme="minorHAnsi"/>
          <w:sz w:val="20"/>
          <w:szCs w:val="20"/>
        </w:rPr>
        <w:t xml:space="preserve"> izvještaj</w:t>
      </w:r>
      <w:r w:rsidRPr="006521F6">
        <w:rPr>
          <w:rFonts w:cstheme="minorHAnsi"/>
          <w:sz w:val="20"/>
          <w:szCs w:val="20"/>
        </w:rPr>
        <w:t>u</w:t>
      </w:r>
      <w:r w:rsidRPr="006521F6" w:rsidR="006532F9">
        <w:rPr>
          <w:rFonts w:cstheme="minorHAnsi"/>
          <w:sz w:val="20"/>
          <w:szCs w:val="20"/>
        </w:rPr>
        <w:t xml:space="preserve"> stečajnog upravitelja</w:t>
      </w:r>
    </w:p>
    <w:p w:rsidRPr="006521F6" w:rsidR="00D25F89" w:rsidP="006532F9" w:rsidRDefault="00D25F89">
      <w:pPr>
        <w:pStyle w:val="Odlomakpopisa"/>
        <w:numPr>
          <w:ilvl w:val="0"/>
          <w:numId w:val="6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Poslovanje dužnika neće se nastaviti</w:t>
      </w:r>
    </w:p>
    <w:p w:rsidRPr="006521F6" w:rsidR="00B74CC0" w:rsidP="00B74CC0" w:rsidRDefault="006532F9">
      <w:pPr>
        <w:pStyle w:val="Odlomakpopisa"/>
        <w:numPr>
          <w:ilvl w:val="0"/>
          <w:numId w:val="6"/>
        </w:numPr>
        <w:rPr>
          <w:rFonts w:cstheme="minorHAnsi"/>
          <w:sz w:val="20"/>
          <w:szCs w:val="20"/>
        </w:rPr>
      </w:pPr>
      <w:r w:rsidRPr="006521F6">
        <w:rPr>
          <w:rFonts w:cstheme="minorHAnsi"/>
          <w:sz w:val="20"/>
          <w:szCs w:val="20"/>
        </w:rPr>
        <w:t>Odobravaju se sve do sada poduzete radnje</w:t>
      </w:r>
    </w:p>
    <w:p w:rsidR="002F1C2B" w:rsidP="00B74CC0" w:rsidRDefault="002F1C2B">
      <w:pPr>
        <w:pStyle w:val="Odlomakpopisa"/>
        <w:numPr>
          <w:ilvl w:val="0"/>
          <w:numId w:val="6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Donošenje odluke o davanju nekretnine u zakup do prodaje/zaključenja stečaja</w:t>
      </w:r>
      <w:r w:rsidR="006903E6">
        <w:rPr>
          <w:rFonts w:cstheme="minorHAnsi"/>
          <w:sz w:val="20"/>
          <w:szCs w:val="20"/>
        </w:rPr>
        <w:t xml:space="preserve"> </w:t>
      </w:r>
    </w:p>
    <w:p w:rsidR="00D25F89" w:rsidP="00817851" w:rsidRDefault="00D25F89">
      <w:pPr>
        <w:pStyle w:val="Odlomakpopisa"/>
        <w:rPr>
          <w:rFonts w:cstheme="minorHAnsi"/>
          <w:sz w:val="20"/>
          <w:szCs w:val="20"/>
        </w:rPr>
      </w:pPr>
    </w:p>
    <w:p w:rsidRPr="00163A57" w:rsidR="00163A57" w:rsidP="00163A57" w:rsidRDefault="00163A57">
      <w:pPr>
        <w:rPr>
          <w:rFonts w:cstheme="minorHAnsi"/>
          <w:sz w:val="20"/>
          <w:szCs w:val="20"/>
        </w:rPr>
      </w:pPr>
    </w:p>
    <w:p w:rsidRPr="006521F6" w:rsidR="00520342" w:rsidP="00520342" w:rsidRDefault="00520342">
      <w:pPr>
        <w:pStyle w:val="Odlomakpopisa"/>
        <w:rPr>
          <w:rFonts w:cstheme="minorHAnsi"/>
          <w:sz w:val="20"/>
          <w:szCs w:val="20"/>
        </w:rPr>
      </w:pPr>
    </w:p>
    <w:p w:rsidRPr="006521F6" w:rsidR="005E164E" w:rsidP="00E17332" w:rsidRDefault="005E164E">
      <w:pPr>
        <w:pStyle w:val="Odlomakpopisa"/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Pr="006521F6" w:rsidR="00DA26EE" w:rsidP="005E164E" w:rsidRDefault="00DA26EE">
      <w:pPr>
        <w:pStyle w:val="Odlomakpopisa"/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Pr="006521F6" w:rsidR="00681082" w:rsidP="005E164E" w:rsidRDefault="00681082">
      <w:pPr>
        <w:pStyle w:val="Odlomakpopisa"/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Pr="006521F6" w:rsidR="005E164E" w:rsidP="0046581F" w:rsidRDefault="005E164E">
      <w:pPr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Pr="006521F6" w:rsidR="005E164E" w:rsidP="005E164E" w:rsidRDefault="005E164E">
      <w:pPr>
        <w:pStyle w:val="Odlomakpopisa"/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Pr="006521F6" w:rsidR="005E164E" w:rsidP="005E164E" w:rsidRDefault="00681082">
      <w:pPr>
        <w:pStyle w:val="Odlomakpopisa"/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6521F6">
        <w:rPr>
          <w:rFonts w:eastAsia="Times New Roman" w:cstheme="minorHAnsi"/>
          <w:color w:val="000000"/>
          <w:sz w:val="20"/>
          <w:szCs w:val="20"/>
          <w:lang w:eastAsia="hr-HR"/>
        </w:rPr>
        <w:t>Stečajni upravitelj</w:t>
      </w:r>
      <w:r w:rsidRPr="006521F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6521F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6521F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6521F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6521F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</w:p>
    <w:p w:rsidRPr="006521F6" w:rsidR="005E164E" w:rsidP="005E164E" w:rsidRDefault="005E164E">
      <w:pPr>
        <w:pStyle w:val="Odlomakpopisa"/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6521F6">
        <w:rPr>
          <w:rFonts w:eastAsia="Times New Roman" w:cstheme="minorHAnsi"/>
          <w:color w:val="000000"/>
          <w:sz w:val="20"/>
          <w:szCs w:val="20"/>
          <w:lang w:eastAsia="hr-HR"/>
        </w:rPr>
        <w:t>Nikola Kruljac</w:t>
      </w:r>
    </w:p>
    <w:p w:rsidRPr="006521F6" w:rsidR="005E164E" w:rsidP="005E164E" w:rsidRDefault="005E164E">
      <w:pPr>
        <w:pStyle w:val="Odlomakpopisa"/>
        <w:spacing w:before="100" w:beforeAutospacing="true" w:after="100" w:afterAutospacing="true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Pr="006521F6" w:rsidR="006532F9" w:rsidP="006F6A9A" w:rsidRDefault="006532F9">
      <w:pPr>
        <w:pStyle w:val="Odlomakpopisa"/>
        <w:rPr>
          <w:rFonts w:cstheme="minorHAnsi"/>
          <w:sz w:val="20"/>
          <w:szCs w:val="20"/>
        </w:rPr>
      </w:pPr>
    </w:p>
    <w:sectPr w:rsidRPr="006521F6" w:rsidR="006532F9" w:rsidSect="00D25F89">
      <w:footerReference w:type="default" r:id="rId10"/>
      <w:pgSz w:w="11906" w:h="16838"/>
      <w:pgMar w:top="567" w:right="1418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1B6" w:rsidP="00B27CDB" w:rsidRDefault="003E41B6">
      <w:pPr>
        <w:spacing w:after="0" w:line="240" w:lineRule="auto"/>
      </w:pPr>
      <w:r>
        <w:separator/>
      </w:r>
    </w:p>
  </w:endnote>
  <w:endnote w:type="continuationSeparator" w:id="0">
    <w:p w:rsidR="003E41B6" w:rsidP="00B27CDB" w:rsidRDefault="003E4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960065"/>
      <w:docPartObj>
        <w:docPartGallery w:val="Page Numbers (Bottom of Page)"/>
        <w:docPartUnique/>
      </w:docPartObj>
    </w:sdtPr>
    <w:sdtEndPr/>
    <w:sdtContent>
      <w:p w:rsidR="00412D43" w:rsidRDefault="00FF3EAE">
        <w:pPr>
          <w:pStyle w:val="Podnoje"/>
        </w:pPr>
        <w:r>
          <w:rPr>
            <w:noProof/>
            <w:lang w:eastAsia="hr-HR"/>
          </w:rPr>
          <w:pict>
            <v:rect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1" o:spid="_x0000_s4097" stroked="f" strokecolor="#5c83b4" strokeweight="2.25pt" filled="f" fillcolor="#c0504d">
              <v:textbox inset=",0,,0">
                <w:txbxContent>
                  <w:p w:rsidR="00412D43" w:rsidRDefault="00412D43">
                    <w:pPr>
                      <w:pBdr>
                        <w:top w:val="single" w:color="7F7F7F" w:themeColor="background1" w:themeShade="7F" w:sz="4" w:space="1"/>
                      </w:pBdr>
                      <w:jc w:val="center"/>
                      <w:rPr>
                        <w:color w:val="ED7D31" w:themeColor="accent2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FF3EAE" w:rsidR="00FF3EAE">
                      <w:rPr>
                        <w:noProof/>
                        <w:color w:val="ED7D31" w:themeColor="accent2"/>
                      </w:rPr>
                      <w:t>1</w:t>
                    </w:r>
                    <w:r>
                      <w:rPr>
                        <w:color w:val="ED7D31" w:themeColor="accent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1B6" w:rsidP="00B27CDB" w:rsidRDefault="003E41B6">
      <w:pPr>
        <w:spacing w:after="0" w:line="240" w:lineRule="auto"/>
      </w:pPr>
      <w:r>
        <w:separator/>
      </w:r>
    </w:p>
  </w:footnote>
  <w:footnote w:type="continuationSeparator" w:id="0">
    <w:p w:rsidR="003E41B6" w:rsidP="00B27CDB" w:rsidRDefault="003E4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1DF6"/>
    <w:multiLevelType w:val="hybridMultilevel"/>
    <w:tmpl w:val="BE4AB9A6"/>
    <w:lvl w:ilvl="0" w:tplc="841A3C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CA41C32"/>
    <w:multiLevelType w:val="hybridMultilevel"/>
    <w:tmpl w:val="2500BD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B1AD9"/>
    <w:multiLevelType w:val="hybridMultilevel"/>
    <w:tmpl w:val="DF72C14A"/>
    <w:lvl w:ilvl="0" w:tplc="79261C7A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7550F"/>
    <w:multiLevelType w:val="hybridMultilevel"/>
    <w:tmpl w:val="7D5477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A5FED"/>
    <w:multiLevelType w:val="hybridMultilevel"/>
    <w:tmpl w:val="FC3AE3E4"/>
    <w:lvl w:ilvl="0" w:tplc="28B8645E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664241"/>
    <w:multiLevelType w:val="hybridMultilevel"/>
    <w:tmpl w:val="C2D28F36"/>
    <w:lvl w:ilvl="0" w:tplc="F228A26E">
      <w:start w:val="226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7F46AB7"/>
    <w:multiLevelType w:val="hybridMultilevel"/>
    <w:tmpl w:val="E5741E2C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B9F2D4D"/>
    <w:multiLevelType w:val="hybridMultilevel"/>
    <w:tmpl w:val="1CF8ACAE"/>
    <w:lvl w:ilvl="0" w:tplc="0428B7D6">
      <w:start w:val="1"/>
      <w:numFmt w:val="decimal"/>
      <w:lvlText w:val="%1."/>
      <w:lvlJc w:val="left"/>
      <w:pPr>
        <w:ind w:left="128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2008" w:hanging="360"/>
      </w:pPr>
    </w:lvl>
    <w:lvl w:ilvl="2" w:tplc="041A001B" w:tentative="true">
      <w:start w:val="1"/>
      <w:numFmt w:val="lowerRoman"/>
      <w:lvlText w:val="%3."/>
      <w:lvlJc w:val="right"/>
      <w:pPr>
        <w:ind w:left="2728" w:hanging="180"/>
      </w:pPr>
    </w:lvl>
    <w:lvl w:ilvl="3" w:tplc="041A000F" w:tentative="true">
      <w:start w:val="1"/>
      <w:numFmt w:val="decimal"/>
      <w:lvlText w:val="%4."/>
      <w:lvlJc w:val="left"/>
      <w:pPr>
        <w:ind w:left="3448" w:hanging="360"/>
      </w:pPr>
    </w:lvl>
    <w:lvl w:ilvl="4" w:tplc="041A0019" w:tentative="true">
      <w:start w:val="1"/>
      <w:numFmt w:val="lowerLetter"/>
      <w:lvlText w:val="%5."/>
      <w:lvlJc w:val="left"/>
      <w:pPr>
        <w:ind w:left="4168" w:hanging="360"/>
      </w:pPr>
    </w:lvl>
    <w:lvl w:ilvl="5" w:tplc="041A001B" w:tentative="true">
      <w:start w:val="1"/>
      <w:numFmt w:val="lowerRoman"/>
      <w:lvlText w:val="%6."/>
      <w:lvlJc w:val="right"/>
      <w:pPr>
        <w:ind w:left="4888" w:hanging="180"/>
      </w:pPr>
    </w:lvl>
    <w:lvl w:ilvl="6" w:tplc="041A000F" w:tentative="true">
      <w:start w:val="1"/>
      <w:numFmt w:val="decimal"/>
      <w:lvlText w:val="%7."/>
      <w:lvlJc w:val="left"/>
      <w:pPr>
        <w:ind w:left="5608" w:hanging="360"/>
      </w:pPr>
    </w:lvl>
    <w:lvl w:ilvl="7" w:tplc="041A0019" w:tentative="true">
      <w:start w:val="1"/>
      <w:numFmt w:val="lowerLetter"/>
      <w:lvlText w:val="%8."/>
      <w:lvlJc w:val="left"/>
      <w:pPr>
        <w:ind w:left="6328" w:hanging="360"/>
      </w:pPr>
    </w:lvl>
    <w:lvl w:ilvl="8" w:tplc="041A001B" w:tentative="true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E5BA7"/>
    <w:multiLevelType w:val="hybridMultilevel"/>
    <w:tmpl w:val="477E3384"/>
    <w:lvl w:ilvl="0" w:tplc="99A033B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D2401BD"/>
    <w:multiLevelType w:val="hybridMultilevel"/>
    <w:tmpl w:val="564AE1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407C6"/>
    <w:multiLevelType w:val="hybridMultilevel"/>
    <w:tmpl w:val="CE787FE6"/>
    <w:lvl w:ilvl="0" w:tplc="4EAC8662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E531C"/>
    <w:multiLevelType w:val="hybridMultilevel"/>
    <w:tmpl w:val="6D7EDF2C"/>
    <w:lvl w:ilvl="0" w:tplc="8F344A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7A083F"/>
    <w:multiLevelType w:val="hybridMultilevel"/>
    <w:tmpl w:val="F392A7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D3625"/>
    <w:multiLevelType w:val="hybridMultilevel"/>
    <w:tmpl w:val="E13AFB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C44B9"/>
    <w:multiLevelType w:val="hybridMultilevel"/>
    <w:tmpl w:val="B2E21EA6"/>
    <w:lvl w:ilvl="0" w:tplc="618CB86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F0E2E49"/>
    <w:multiLevelType w:val="hybridMultilevel"/>
    <w:tmpl w:val="8324A59C"/>
    <w:lvl w:ilvl="0" w:tplc="907EA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D64B3"/>
    <w:multiLevelType w:val="hybridMultilevel"/>
    <w:tmpl w:val="6E448324"/>
    <w:lvl w:ilvl="0" w:tplc="54D60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147943"/>
    <w:multiLevelType w:val="hybridMultilevel"/>
    <w:tmpl w:val="4134E6D8"/>
    <w:lvl w:ilvl="0" w:tplc="41E41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77459"/>
    <w:multiLevelType w:val="hybridMultilevel"/>
    <w:tmpl w:val="9372252C"/>
    <w:lvl w:ilvl="0" w:tplc="5A58794A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9">
    <w:nsid w:val="47413AC9"/>
    <w:multiLevelType w:val="hybridMultilevel"/>
    <w:tmpl w:val="AA60C178"/>
    <w:lvl w:ilvl="0" w:tplc="841A3C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DB97771"/>
    <w:multiLevelType w:val="hybridMultilevel"/>
    <w:tmpl w:val="7E5E64DE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634C4"/>
    <w:multiLevelType w:val="hybridMultilevel"/>
    <w:tmpl w:val="FB98843E"/>
    <w:lvl w:ilvl="0" w:tplc="9E98C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C35A6"/>
    <w:multiLevelType w:val="hybridMultilevel"/>
    <w:tmpl w:val="CAC8EF2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C0C01C9"/>
    <w:multiLevelType w:val="hybridMultilevel"/>
    <w:tmpl w:val="858485A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4E73C5D"/>
    <w:multiLevelType w:val="hybridMultilevel"/>
    <w:tmpl w:val="88047C18"/>
    <w:lvl w:ilvl="0" w:tplc="94C02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C164B3"/>
    <w:multiLevelType w:val="hybridMultilevel"/>
    <w:tmpl w:val="4AAE7FF2"/>
    <w:lvl w:ilvl="0" w:tplc="FB3CCD0E">
      <w:start w:val="1"/>
      <w:numFmt w:val="upperLetter"/>
      <w:lvlText w:val="%1)"/>
      <w:lvlJc w:val="left"/>
      <w:pPr>
        <w:ind w:left="1353" w:hanging="360"/>
      </w:pPr>
      <w:rPr>
        <w:rFonts w:hint="default" w:cs="Tahoma"/>
        <w:color w:val="000000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6E323090"/>
    <w:multiLevelType w:val="hybridMultilevel"/>
    <w:tmpl w:val="D0E68388"/>
    <w:lvl w:ilvl="0" w:tplc="F006D25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561440"/>
    <w:multiLevelType w:val="hybridMultilevel"/>
    <w:tmpl w:val="67302D46"/>
    <w:lvl w:ilvl="0" w:tplc="57908F8C">
      <w:start w:val="3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B77E51"/>
    <w:multiLevelType w:val="hybridMultilevel"/>
    <w:tmpl w:val="23D86196"/>
    <w:lvl w:ilvl="0" w:tplc="7C6E1724">
      <w:start w:val="634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9921E61"/>
    <w:multiLevelType w:val="hybridMultilevel"/>
    <w:tmpl w:val="A202B894"/>
    <w:lvl w:ilvl="0" w:tplc="AFC81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BA23CC1"/>
    <w:multiLevelType w:val="hybridMultilevel"/>
    <w:tmpl w:val="C582BF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2F1F46"/>
    <w:multiLevelType w:val="hybridMultilevel"/>
    <w:tmpl w:val="39F8309C"/>
    <w:lvl w:ilvl="0" w:tplc="644401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EBD6EA1"/>
    <w:multiLevelType w:val="hybridMultilevel"/>
    <w:tmpl w:val="74660AAE"/>
    <w:lvl w:ilvl="0" w:tplc="CC6C06F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  <w:sz w:val="23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27"/>
  </w:num>
  <w:num w:numId="5">
    <w:abstractNumId w:val="13"/>
  </w:num>
  <w:num w:numId="6">
    <w:abstractNumId w:val="30"/>
  </w:num>
  <w:num w:numId="7">
    <w:abstractNumId w:val="28"/>
  </w:num>
  <w:num w:numId="8">
    <w:abstractNumId w:val="9"/>
  </w:num>
  <w:num w:numId="9">
    <w:abstractNumId w:val="2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2"/>
  </w:num>
  <w:num w:numId="13">
    <w:abstractNumId w:val="3"/>
  </w:num>
  <w:num w:numId="14">
    <w:abstractNumId w:val="17"/>
  </w:num>
  <w:num w:numId="15">
    <w:abstractNumId w:val="15"/>
  </w:num>
  <w:num w:numId="16">
    <w:abstractNumId w:val="2"/>
  </w:num>
  <w:num w:numId="17">
    <w:abstractNumId w:val="19"/>
  </w:num>
  <w:num w:numId="18">
    <w:abstractNumId w:val="4"/>
  </w:num>
  <w:num w:numId="19">
    <w:abstractNumId w:val="11"/>
  </w:num>
  <w:num w:numId="20">
    <w:abstractNumId w:val="1"/>
  </w:num>
  <w:num w:numId="21">
    <w:abstractNumId w:val="31"/>
  </w:num>
  <w:num w:numId="22">
    <w:abstractNumId w:val="29"/>
  </w:num>
  <w:num w:numId="23">
    <w:abstractNumId w:val="5"/>
  </w:num>
  <w:num w:numId="24">
    <w:abstractNumId w:val="25"/>
  </w:num>
  <w:num w:numId="25">
    <w:abstractNumId w:val="20"/>
  </w:num>
  <w:num w:numId="26">
    <w:abstractNumId w:val="24"/>
  </w:num>
  <w:num w:numId="27">
    <w:abstractNumId w:val="6"/>
  </w:num>
  <w:num w:numId="28">
    <w:abstractNumId w:val="7"/>
  </w:num>
  <w:num w:numId="29">
    <w:abstractNumId w:val="8"/>
  </w:num>
  <w:num w:numId="30">
    <w:abstractNumId w:val="18"/>
  </w:num>
  <w:num w:numId="31">
    <w:abstractNumId w:val="16"/>
  </w:num>
  <w:num w:numId="32">
    <w:abstractNumId w:val="14"/>
  </w:num>
  <w:num w:numId="33">
    <w:abstractNumId w:val="3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9" v:ext="edit"/>
    <o:shapelayout v:ext="edit">
      <o:idmap data="4" v:ext="edit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026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A4D"/>
    <w:rsid w:val="00024F27"/>
    <w:rsid w:val="00026EC9"/>
    <w:rsid w:val="00030FFD"/>
    <w:rsid w:val="000347DC"/>
    <w:rsid w:val="00037CEA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2B32"/>
    <w:rsid w:val="00072C03"/>
    <w:rsid w:val="0007315E"/>
    <w:rsid w:val="000734DD"/>
    <w:rsid w:val="00074B00"/>
    <w:rsid w:val="00074CE4"/>
    <w:rsid w:val="000750EE"/>
    <w:rsid w:val="0007546B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286C"/>
    <w:rsid w:val="000934BB"/>
    <w:rsid w:val="00093C0F"/>
    <w:rsid w:val="00093F61"/>
    <w:rsid w:val="000976D2"/>
    <w:rsid w:val="000A09D8"/>
    <w:rsid w:val="000A1A22"/>
    <w:rsid w:val="000A2888"/>
    <w:rsid w:val="000A3376"/>
    <w:rsid w:val="000A3BE2"/>
    <w:rsid w:val="000A5230"/>
    <w:rsid w:val="000A6D8B"/>
    <w:rsid w:val="000A72F6"/>
    <w:rsid w:val="000A7BD1"/>
    <w:rsid w:val="000B00B7"/>
    <w:rsid w:val="000B06EB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D71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108"/>
    <w:rsid w:val="00106FF1"/>
    <w:rsid w:val="001109B9"/>
    <w:rsid w:val="00110DC2"/>
    <w:rsid w:val="00111501"/>
    <w:rsid w:val="00112536"/>
    <w:rsid w:val="0011459B"/>
    <w:rsid w:val="00114661"/>
    <w:rsid w:val="0011478A"/>
    <w:rsid w:val="001157A4"/>
    <w:rsid w:val="00115BDC"/>
    <w:rsid w:val="00115CF2"/>
    <w:rsid w:val="00116675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16BF"/>
    <w:rsid w:val="0014455F"/>
    <w:rsid w:val="00145C4B"/>
    <w:rsid w:val="00147598"/>
    <w:rsid w:val="001503CB"/>
    <w:rsid w:val="00151840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A57"/>
    <w:rsid w:val="00163CD3"/>
    <w:rsid w:val="00163F43"/>
    <w:rsid w:val="001640FA"/>
    <w:rsid w:val="0016512C"/>
    <w:rsid w:val="001656A8"/>
    <w:rsid w:val="00166DF6"/>
    <w:rsid w:val="00167F4B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0E1A"/>
    <w:rsid w:val="001818C7"/>
    <w:rsid w:val="00182855"/>
    <w:rsid w:val="00182E6C"/>
    <w:rsid w:val="00186109"/>
    <w:rsid w:val="00186A40"/>
    <w:rsid w:val="00186C03"/>
    <w:rsid w:val="001871E7"/>
    <w:rsid w:val="0019203F"/>
    <w:rsid w:val="00192EF1"/>
    <w:rsid w:val="001951DE"/>
    <w:rsid w:val="0019583C"/>
    <w:rsid w:val="00195A86"/>
    <w:rsid w:val="00195B65"/>
    <w:rsid w:val="00195FF2"/>
    <w:rsid w:val="00196C93"/>
    <w:rsid w:val="00197BD0"/>
    <w:rsid w:val="001A0523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0814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58F7"/>
    <w:rsid w:val="001D5CE5"/>
    <w:rsid w:val="001D663D"/>
    <w:rsid w:val="001D6F5F"/>
    <w:rsid w:val="001D7A54"/>
    <w:rsid w:val="001D7DFB"/>
    <w:rsid w:val="001E552B"/>
    <w:rsid w:val="001F034F"/>
    <w:rsid w:val="001F0E12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5229"/>
    <w:rsid w:val="00206F62"/>
    <w:rsid w:val="00210FC3"/>
    <w:rsid w:val="00212284"/>
    <w:rsid w:val="00214A6B"/>
    <w:rsid w:val="00214B46"/>
    <w:rsid w:val="00214C13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6BC"/>
    <w:rsid w:val="00233986"/>
    <w:rsid w:val="00234420"/>
    <w:rsid w:val="00235CF2"/>
    <w:rsid w:val="002367D3"/>
    <w:rsid w:val="00237F5C"/>
    <w:rsid w:val="00242D20"/>
    <w:rsid w:val="00245921"/>
    <w:rsid w:val="002468A4"/>
    <w:rsid w:val="00251E5F"/>
    <w:rsid w:val="00253826"/>
    <w:rsid w:val="0025561A"/>
    <w:rsid w:val="00255733"/>
    <w:rsid w:val="00257955"/>
    <w:rsid w:val="00260B0B"/>
    <w:rsid w:val="0026224D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87249"/>
    <w:rsid w:val="00290820"/>
    <w:rsid w:val="00290C4C"/>
    <w:rsid w:val="0029330D"/>
    <w:rsid w:val="0029569B"/>
    <w:rsid w:val="002A071E"/>
    <w:rsid w:val="002A1165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0A2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466"/>
    <w:rsid w:val="002E5C19"/>
    <w:rsid w:val="002E5FB0"/>
    <w:rsid w:val="002E6322"/>
    <w:rsid w:val="002E7ADF"/>
    <w:rsid w:val="002F0BEE"/>
    <w:rsid w:val="002F1C2B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17621"/>
    <w:rsid w:val="00320A75"/>
    <w:rsid w:val="00321CEA"/>
    <w:rsid w:val="003222D0"/>
    <w:rsid w:val="00323982"/>
    <w:rsid w:val="00323EAA"/>
    <w:rsid w:val="00325106"/>
    <w:rsid w:val="0032716F"/>
    <w:rsid w:val="00327777"/>
    <w:rsid w:val="00333EA1"/>
    <w:rsid w:val="003342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CE9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2D02"/>
    <w:rsid w:val="0039370A"/>
    <w:rsid w:val="00394C22"/>
    <w:rsid w:val="00395585"/>
    <w:rsid w:val="00396482"/>
    <w:rsid w:val="003965D8"/>
    <w:rsid w:val="00397DC1"/>
    <w:rsid w:val="003A248A"/>
    <w:rsid w:val="003A5DC2"/>
    <w:rsid w:val="003B045C"/>
    <w:rsid w:val="003B10A5"/>
    <w:rsid w:val="003B17F5"/>
    <w:rsid w:val="003B1CE9"/>
    <w:rsid w:val="003B66FC"/>
    <w:rsid w:val="003C0685"/>
    <w:rsid w:val="003C1F3B"/>
    <w:rsid w:val="003C25AD"/>
    <w:rsid w:val="003C5050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3A"/>
    <w:rsid w:val="003D7E69"/>
    <w:rsid w:val="003E1152"/>
    <w:rsid w:val="003E41B6"/>
    <w:rsid w:val="003E640D"/>
    <w:rsid w:val="003E7B25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36B"/>
    <w:rsid w:val="00405A93"/>
    <w:rsid w:val="00405B73"/>
    <w:rsid w:val="00410B58"/>
    <w:rsid w:val="00411C14"/>
    <w:rsid w:val="00412421"/>
    <w:rsid w:val="00412D43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4927"/>
    <w:rsid w:val="004351DD"/>
    <w:rsid w:val="00435915"/>
    <w:rsid w:val="0044114A"/>
    <w:rsid w:val="00441AC5"/>
    <w:rsid w:val="00442987"/>
    <w:rsid w:val="00443DAC"/>
    <w:rsid w:val="004468E9"/>
    <w:rsid w:val="0044779E"/>
    <w:rsid w:val="004477AB"/>
    <w:rsid w:val="00450C22"/>
    <w:rsid w:val="00453197"/>
    <w:rsid w:val="00453553"/>
    <w:rsid w:val="004543B6"/>
    <w:rsid w:val="00457D32"/>
    <w:rsid w:val="0046168B"/>
    <w:rsid w:val="00461B52"/>
    <w:rsid w:val="0046581F"/>
    <w:rsid w:val="00465849"/>
    <w:rsid w:val="0046628C"/>
    <w:rsid w:val="004701AF"/>
    <w:rsid w:val="00472704"/>
    <w:rsid w:val="00473352"/>
    <w:rsid w:val="004735AB"/>
    <w:rsid w:val="00474DF6"/>
    <w:rsid w:val="00477726"/>
    <w:rsid w:val="00482C1B"/>
    <w:rsid w:val="00485469"/>
    <w:rsid w:val="00486D8B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1984"/>
    <w:rsid w:val="004B56F3"/>
    <w:rsid w:val="004B5B65"/>
    <w:rsid w:val="004B612C"/>
    <w:rsid w:val="004C1A7A"/>
    <w:rsid w:val="004C5185"/>
    <w:rsid w:val="004C6C6A"/>
    <w:rsid w:val="004D0B11"/>
    <w:rsid w:val="004D2846"/>
    <w:rsid w:val="004D3926"/>
    <w:rsid w:val="004D440E"/>
    <w:rsid w:val="004E1AFC"/>
    <w:rsid w:val="004E34C9"/>
    <w:rsid w:val="004E3C77"/>
    <w:rsid w:val="004E655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5EE4"/>
    <w:rsid w:val="00506B68"/>
    <w:rsid w:val="00506F28"/>
    <w:rsid w:val="00507FA1"/>
    <w:rsid w:val="005100FA"/>
    <w:rsid w:val="00512426"/>
    <w:rsid w:val="00512D6D"/>
    <w:rsid w:val="00513C3F"/>
    <w:rsid w:val="00515BB8"/>
    <w:rsid w:val="00516D85"/>
    <w:rsid w:val="0052002D"/>
    <w:rsid w:val="00520342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6BB8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218E"/>
    <w:rsid w:val="005B320B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164E"/>
    <w:rsid w:val="005E1DD2"/>
    <w:rsid w:val="005E2A8C"/>
    <w:rsid w:val="005E2AAA"/>
    <w:rsid w:val="005E4876"/>
    <w:rsid w:val="005E670A"/>
    <w:rsid w:val="005E6F29"/>
    <w:rsid w:val="005E77EA"/>
    <w:rsid w:val="005E7F8E"/>
    <w:rsid w:val="005F00AF"/>
    <w:rsid w:val="005F2C12"/>
    <w:rsid w:val="005F4D36"/>
    <w:rsid w:val="005F5A2C"/>
    <w:rsid w:val="005F7146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1771E"/>
    <w:rsid w:val="00620083"/>
    <w:rsid w:val="00621BE4"/>
    <w:rsid w:val="0062290B"/>
    <w:rsid w:val="00624C73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1F6"/>
    <w:rsid w:val="006524EA"/>
    <w:rsid w:val="00652555"/>
    <w:rsid w:val="00652579"/>
    <w:rsid w:val="006532F9"/>
    <w:rsid w:val="00654611"/>
    <w:rsid w:val="00657FCC"/>
    <w:rsid w:val="006621E5"/>
    <w:rsid w:val="0066382A"/>
    <w:rsid w:val="00665401"/>
    <w:rsid w:val="006666A3"/>
    <w:rsid w:val="00666753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082"/>
    <w:rsid w:val="0068115D"/>
    <w:rsid w:val="006834F2"/>
    <w:rsid w:val="00684F68"/>
    <w:rsid w:val="006861CA"/>
    <w:rsid w:val="00686267"/>
    <w:rsid w:val="006903E6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0C6A"/>
    <w:rsid w:val="006A17EF"/>
    <w:rsid w:val="006A25B4"/>
    <w:rsid w:val="006A2B2B"/>
    <w:rsid w:val="006A3EDD"/>
    <w:rsid w:val="006A519D"/>
    <w:rsid w:val="006A560F"/>
    <w:rsid w:val="006A5C52"/>
    <w:rsid w:val="006A5D5B"/>
    <w:rsid w:val="006A5DC3"/>
    <w:rsid w:val="006B0326"/>
    <w:rsid w:val="006B1F05"/>
    <w:rsid w:val="006B32F4"/>
    <w:rsid w:val="006B5A4A"/>
    <w:rsid w:val="006B5B2D"/>
    <w:rsid w:val="006B6326"/>
    <w:rsid w:val="006B765C"/>
    <w:rsid w:val="006B7DCF"/>
    <w:rsid w:val="006C29DE"/>
    <w:rsid w:val="006C3356"/>
    <w:rsid w:val="006C627B"/>
    <w:rsid w:val="006D0313"/>
    <w:rsid w:val="006D0888"/>
    <w:rsid w:val="006D119F"/>
    <w:rsid w:val="006D328B"/>
    <w:rsid w:val="006D3A2C"/>
    <w:rsid w:val="006D3C8F"/>
    <w:rsid w:val="006D5690"/>
    <w:rsid w:val="006D59C9"/>
    <w:rsid w:val="006D71D0"/>
    <w:rsid w:val="006D72A6"/>
    <w:rsid w:val="006D75E1"/>
    <w:rsid w:val="006E2EE8"/>
    <w:rsid w:val="006E3E44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A9A"/>
    <w:rsid w:val="006F6B4B"/>
    <w:rsid w:val="006F6D92"/>
    <w:rsid w:val="00700186"/>
    <w:rsid w:val="007006EE"/>
    <w:rsid w:val="00700792"/>
    <w:rsid w:val="00700D71"/>
    <w:rsid w:val="00701062"/>
    <w:rsid w:val="007016D0"/>
    <w:rsid w:val="00701B5E"/>
    <w:rsid w:val="00702678"/>
    <w:rsid w:val="00702B99"/>
    <w:rsid w:val="0071206D"/>
    <w:rsid w:val="00712817"/>
    <w:rsid w:val="00712F66"/>
    <w:rsid w:val="0071337F"/>
    <w:rsid w:val="007136AD"/>
    <w:rsid w:val="00713F78"/>
    <w:rsid w:val="00714575"/>
    <w:rsid w:val="0071586B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4DAD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0D62"/>
    <w:rsid w:val="00751CD9"/>
    <w:rsid w:val="00752E62"/>
    <w:rsid w:val="007558B5"/>
    <w:rsid w:val="00755912"/>
    <w:rsid w:val="00760EE8"/>
    <w:rsid w:val="00761DC7"/>
    <w:rsid w:val="00762075"/>
    <w:rsid w:val="00762A87"/>
    <w:rsid w:val="00763515"/>
    <w:rsid w:val="00764468"/>
    <w:rsid w:val="00764540"/>
    <w:rsid w:val="0076481C"/>
    <w:rsid w:val="00766A11"/>
    <w:rsid w:val="00771146"/>
    <w:rsid w:val="00773D43"/>
    <w:rsid w:val="00775591"/>
    <w:rsid w:val="00775D1C"/>
    <w:rsid w:val="0077611D"/>
    <w:rsid w:val="00776C14"/>
    <w:rsid w:val="0078038B"/>
    <w:rsid w:val="007810EE"/>
    <w:rsid w:val="0078161B"/>
    <w:rsid w:val="00781990"/>
    <w:rsid w:val="007822A6"/>
    <w:rsid w:val="00782AB8"/>
    <w:rsid w:val="00782F7A"/>
    <w:rsid w:val="0078321E"/>
    <w:rsid w:val="00784993"/>
    <w:rsid w:val="00785C05"/>
    <w:rsid w:val="00785DD9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321"/>
    <w:rsid w:val="007B5C53"/>
    <w:rsid w:val="007B62D2"/>
    <w:rsid w:val="007B6F38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D7780"/>
    <w:rsid w:val="007E068C"/>
    <w:rsid w:val="007E0C88"/>
    <w:rsid w:val="007E4469"/>
    <w:rsid w:val="007E4C51"/>
    <w:rsid w:val="007E4EB5"/>
    <w:rsid w:val="007F0A8D"/>
    <w:rsid w:val="007F1265"/>
    <w:rsid w:val="007F1875"/>
    <w:rsid w:val="007F35DF"/>
    <w:rsid w:val="007F6F8C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52A"/>
    <w:rsid w:val="00813752"/>
    <w:rsid w:val="00814DD5"/>
    <w:rsid w:val="0081559F"/>
    <w:rsid w:val="0081604F"/>
    <w:rsid w:val="00817851"/>
    <w:rsid w:val="008203B3"/>
    <w:rsid w:val="00825D64"/>
    <w:rsid w:val="00825E02"/>
    <w:rsid w:val="008267CB"/>
    <w:rsid w:val="00826BC0"/>
    <w:rsid w:val="00827BC8"/>
    <w:rsid w:val="0083139D"/>
    <w:rsid w:val="00831C33"/>
    <w:rsid w:val="00834359"/>
    <w:rsid w:val="00835590"/>
    <w:rsid w:val="008355E4"/>
    <w:rsid w:val="00836128"/>
    <w:rsid w:val="00836CF5"/>
    <w:rsid w:val="008408F9"/>
    <w:rsid w:val="00841F36"/>
    <w:rsid w:val="00842577"/>
    <w:rsid w:val="008457ED"/>
    <w:rsid w:val="008473D8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6C5A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A7C8C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0C19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2BA2"/>
    <w:rsid w:val="009041E5"/>
    <w:rsid w:val="009045ED"/>
    <w:rsid w:val="009066A5"/>
    <w:rsid w:val="00907061"/>
    <w:rsid w:val="0090785E"/>
    <w:rsid w:val="00907885"/>
    <w:rsid w:val="00907977"/>
    <w:rsid w:val="00911141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5C31"/>
    <w:rsid w:val="009365A6"/>
    <w:rsid w:val="00937E24"/>
    <w:rsid w:val="00942F83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2E1C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4846"/>
    <w:rsid w:val="00985638"/>
    <w:rsid w:val="009861F5"/>
    <w:rsid w:val="009909B9"/>
    <w:rsid w:val="00992055"/>
    <w:rsid w:val="00992116"/>
    <w:rsid w:val="00993363"/>
    <w:rsid w:val="00994282"/>
    <w:rsid w:val="00994B6F"/>
    <w:rsid w:val="0099544A"/>
    <w:rsid w:val="00995AEB"/>
    <w:rsid w:val="00995BC9"/>
    <w:rsid w:val="0099610D"/>
    <w:rsid w:val="009A0CEB"/>
    <w:rsid w:val="009A1236"/>
    <w:rsid w:val="009A198C"/>
    <w:rsid w:val="009A270E"/>
    <w:rsid w:val="009A2AF0"/>
    <w:rsid w:val="009A2F97"/>
    <w:rsid w:val="009A3047"/>
    <w:rsid w:val="009A454A"/>
    <w:rsid w:val="009A4C14"/>
    <w:rsid w:val="009A5E28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6B16"/>
    <w:rsid w:val="009D7151"/>
    <w:rsid w:val="009E010C"/>
    <w:rsid w:val="009E06BB"/>
    <w:rsid w:val="009E0704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5474"/>
    <w:rsid w:val="009F6A92"/>
    <w:rsid w:val="009F6D56"/>
    <w:rsid w:val="009F734F"/>
    <w:rsid w:val="009F7BF6"/>
    <w:rsid w:val="00A003E2"/>
    <w:rsid w:val="00A012B5"/>
    <w:rsid w:val="00A013F6"/>
    <w:rsid w:val="00A01921"/>
    <w:rsid w:val="00A01ACA"/>
    <w:rsid w:val="00A03304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194"/>
    <w:rsid w:val="00A14267"/>
    <w:rsid w:val="00A15B9F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47F62"/>
    <w:rsid w:val="00A558A8"/>
    <w:rsid w:val="00A568AE"/>
    <w:rsid w:val="00A57E7F"/>
    <w:rsid w:val="00A64C27"/>
    <w:rsid w:val="00A658D4"/>
    <w:rsid w:val="00A679F7"/>
    <w:rsid w:val="00A759A6"/>
    <w:rsid w:val="00A75C75"/>
    <w:rsid w:val="00A76C43"/>
    <w:rsid w:val="00A774B7"/>
    <w:rsid w:val="00A775F6"/>
    <w:rsid w:val="00A81EF3"/>
    <w:rsid w:val="00A82E33"/>
    <w:rsid w:val="00A83ED4"/>
    <w:rsid w:val="00A87406"/>
    <w:rsid w:val="00A905F8"/>
    <w:rsid w:val="00A90C4E"/>
    <w:rsid w:val="00A925A9"/>
    <w:rsid w:val="00A925B8"/>
    <w:rsid w:val="00A9315D"/>
    <w:rsid w:val="00A934D2"/>
    <w:rsid w:val="00A95062"/>
    <w:rsid w:val="00A95221"/>
    <w:rsid w:val="00A95F9A"/>
    <w:rsid w:val="00A96F1B"/>
    <w:rsid w:val="00A973E9"/>
    <w:rsid w:val="00AA0165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4F4"/>
    <w:rsid w:val="00AB4CA2"/>
    <w:rsid w:val="00AB4EE2"/>
    <w:rsid w:val="00AB57A1"/>
    <w:rsid w:val="00AB62F5"/>
    <w:rsid w:val="00AC1FF0"/>
    <w:rsid w:val="00AC23EB"/>
    <w:rsid w:val="00AC33AA"/>
    <w:rsid w:val="00AC3485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D756A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E74E1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51E"/>
    <w:rsid w:val="00B007D4"/>
    <w:rsid w:val="00B01AD9"/>
    <w:rsid w:val="00B06C15"/>
    <w:rsid w:val="00B10791"/>
    <w:rsid w:val="00B1197C"/>
    <w:rsid w:val="00B12356"/>
    <w:rsid w:val="00B147BD"/>
    <w:rsid w:val="00B16561"/>
    <w:rsid w:val="00B165C1"/>
    <w:rsid w:val="00B17E33"/>
    <w:rsid w:val="00B201D1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27CDB"/>
    <w:rsid w:val="00B309DE"/>
    <w:rsid w:val="00B31E75"/>
    <w:rsid w:val="00B339CC"/>
    <w:rsid w:val="00B34CE6"/>
    <w:rsid w:val="00B35227"/>
    <w:rsid w:val="00B36735"/>
    <w:rsid w:val="00B36B29"/>
    <w:rsid w:val="00B40B51"/>
    <w:rsid w:val="00B41079"/>
    <w:rsid w:val="00B42AF1"/>
    <w:rsid w:val="00B50820"/>
    <w:rsid w:val="00B52079"/>
    <w:rsid w:val="00B54895"/>
    <w:rsid w:val="00B54C47"/>
    <w:rsid w:val="00B558AC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65A5"/>
    <w:rsid w:val="00B6682E"/>
    <w:rsid w:val="00B67223"/>
    <w:rsid w:val="00B672D6"/>
    <w:rsid w:val="00B6744D"/>
    <w:rsid w:val="00B67B98"/>
    <w:rsid w:val="00B714FB"/>
    <w:rsid w:val="00B72C2E"/>
    <w:rsid w:val="00B74B76"/>
    <w:rsid w:val="00B74CC0"/>
    <w:rsid w:val="00B74F3E"/>
    <w:rsid w:val="00B750D1"/>
    <w:rsid w:val="00B77CF3"/>
    <w:rsid w:val="00B804CF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1E64"/>
    <w:rsid w:val="00BB2918"/>
    <w:rsid w:val="00BB2CE6"/>
    <w:rsid w:val="00BB65B3"/>
    <w:rsid w:val="00BB6B39"/>
    <w:rsid w:val="00BC0A78"/>
    <w:rsid w:val="00BC498D"/>
    <w:rsid w:val="00BC517D"/>
    <w:rsid w:val="00BC5691"/>
    <w:rsid w:val="00BC595A"/>
    <w:rsid w:val="00BC6081"/>
    <w:rsid w:val="00BC695E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22C8"/>
    <w:rsid w:val="00BE4835"/>
    <w:rsid w:val="00BE5331"/>
    <w:rsid w:val="00BE6830"/>
    <w:rsid w:val="00BE6F4E"/>
    <w:rsid w:val="00BF10D6"/>
    <w:rsid w:val="00BF180A"/>
    <w:rsid w:val="00BF2096"/>
    <w:rsid w:val="00BF362D"/>
    <w:rsid w:val="00BF67FB"/>
    <w:rsid w:val="00C00D8C"/>
    <w:rsid w:val="00C01121"/>
    <w:rsid w:val="00C01B0A"/>
    <w:rsid w:val="00C03A85"/>
    <w:rsid w:val="00C0449F"/>
    <w:rsid w:val="00C055C2"/>
    <w:rsid w:val="00C056A1"/>
    <w:rsid w:val="00C07B82"/>
    <w:rsid w:val="00C1052B"/>
    <w:rsid w:val="00C10D17"/>
    <w:rsid w:val="00C12406"/>
    <w:rsid w:val="00C12C0B"/>
    <w:rsid w:val="00C12C7B"/>
    <w:rsid w:val="00C134DB"/>
    <w:rsid w:val="00C16EC6"/>
    <w:rsid w:val="00C210CD"/>
    <w:rsid w:val="00C23725"/>
    <w:rsid w:val="00C2392B"/>
    <w:rsid w:val="00C24D31"/>
    <w:rsid w:val="00C2506E"/>
    <w:rsid w:val="00C25A2B"/>
    <w:rsid w:val="00C266C4"/>
    <w:rsid w:val="00C276D2"/>
    <w:rsid w:val="00C3094B"/>
    <w:rsid w:val="00C33927"/>
    <w:rsid w:val="00C3568E"/>
    <w:rsid w:val="00C35E2D"/>
    <w:rsid w:val="00C360D6"/>
    <w:rsid w:val="00C36EFF"/>
    <w:rsid w:val="00C37203"/>
    <w:rsid w:val="00C40279"/>
    <w:rsid w:val="00C40F3D"/>
    <w:rsid w:val="00C44254"/>
    <w:rsid w:val="00C45150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173B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D45"/>
    <w:rsid w:val="00CA3E73"/>
    <w:rsid w:val="00CA4083"/>
    <w:rsid w:val="00CA4113"/>
    <w:rsid w:val="00CA4E6E"/>
    <w:rsid w:val="00CA5935"/>
    <w:rsid w:val="00CB1BF7"/>
    <w:rsid w:val="00CB2B46"/>
    <w:rsid w:val="00CB32BA"/>
    <w:rsid w:val="00CB41BD"/>
    <w:rsid w:val="00CB53D1"/>
    <w:rsid w:val="00CB7224"/>
    <w:rsid w:val="00CB7A8F"/>
    <w:rsid w:val="00CB7E41"/>
    <w:rsid w:val="00CC18FF"/>
    <w:rsid w:val="00CC247B"/>
    <w:rsid w:val="00CC253E"/>
    <w:rsid w:val="00CC38EC"/>
    <w:rsid w:val="00CC3A73"/>
    <w:rsid w:val="00CC3BD8"/>
    <w:rsid w:val="00CC4E26"/>
    <w:rsid w:val="00CC537C"/>
    <w:rsid w:val="00CC62BD"/>
    <w:rsid w:val="00CC7617"/>
    <w:rsid w:val="00CD0C30"/>
    <w:rsid w:val="00CD4794"/>
    <w:rsid w:val="00CD4C63"/>
    <w:rsid w:val="00CD5411"/>
    <w:rsid w:val="00CD6F1F"/>
    <w:rsid w:val="00CD7603"/>
    <w:rsid w:val="00CE0BDF"/>
    <w:rsid w:val="00CE1CA8"/>
    <w:rsid w:val="00CE343F"/>
    <w:rsid w:val="00CE3839"/>
    <w:rsid w:val="00CE5749"/>
    <w:rsid w:val="00CE748B"/>
    <w:rsid w:val="00CF182A"/>
    <w:rsid w:val="00CF30D4"/>
    <w:rsid w:val="00CF471A"/>
    <w:rsid w:val="00CF481E"/>
    <w:rsid w:val="00CF5247"/>
    <w:rsid w:val="00CF5DAF"/>
    <w:rsid w:val="00CF6C03"/>
    <w:rsid w:val="00D0068B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5F4A"/>
    <w:rsid w:val="00D169D4"/>
    <w:rsid w:val="00D21F41"/>
    <w:rsid w:val="00D21FEE"/>
    <w:rsid w:val="00D232ED"/>
    <w:rsid w:val="00D244EE"/>
    <w:rsid w:val="00D24971"/>
    <w:rsid w:val="00D24FB9"/>
    <w:rsid w:val="00D25995"/>
    <w:rsid w:val="00D25F89"/>
    <w:rsid w:val="00D2769A"/>
    <w:rsid w:val="00D278EC"/>
    <w:rsid w:val="00D3309C"/>
    <w:rsid w:val="00D33339"/>
    <w:rsid w:val="00D33879"/>
    <w:rsid w:val="00D34911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57C26"/>
    <w:rsid w:val="00D6102A"/>
    <w:rsid w:val="00D6411F"/>
    <w:rsid w:val="00D64C5A"/>
    <w:rsid w:val="00D65184"/>
    <w:rsid w:val="00D667CC"/>
    <w:rsid w:val="00D67276"/>
    <w:rsid w:val="00D70ECF"/>
    <w:rsid w:val="00D80EFB"/>
    <w:rsid w:val="00D8135B"/>
    <w:rsid w:val="00D83C91"/>
    <w:rsid w:val="00D84266"/>
    <w:rsid w:val="00D847D5"/>
    <w:rsid w:val="00D84BC0"/>
    <w:rsid w:val="00D86958"/>
    <w:rsid w:val="00D914E7"/>
    <w:rsid w:val="00D9245F"/>
    <w:rsid w:val="00D95364"/>
    <w:rsid w:val="00D95BE8"/>
    <w:rsid w:val="00D965A5"/>
    <w:rsid w:val="00D9708A"/>
    <w:rsid w:val="00D970A6"/>
    <w:rsid w:val="00D97898"/>
    <w:rsid w:val="00D9799B"/>
    <w:rsid w:val="00DA0366"/>
    <w:rsid w:val="00DA1932"/>
    <w:rsid w:val="00DA2538"/>
    <w:rsid w:val="00DA26EE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9D8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466B"/>
    <w:rsid w:val="00DD55F1"/>
    <w:rsid w:val="00DD6150"/>
    <w:rsid w:val="00DD7548"/>
    <w:rsid w:val="00DD772E"/>
    <w:rsid w:val="00DE1888"/>
    <w:rsid w:val="00DE1AC2"/>
    <w:rsid w:val="00DE2C88"/>
    <w:rsid w:val="00DE3C9F"/>
    <w:rsid w:val="00DE3DB7"/>
    <w:rsid w:val="00DE3DCE"/>
    <w:rsid w:val="00DE4EA4"/>
    <w:rsid w:val="00DE71C6"/>
    <w:rsid w:val="00DF18D3"/>
    <w:rsid w:val="00DF1ADC"/>
    <w:rsid w:val="00DF5A20"/>
    <w:rsid w:val="00E002F3"/>
    <w:rsid w:val="00E01A70"/>
    <w:rsid w:val="00E03AF6"/>
    <w:rsid w:val="00E03CE4"/>
    <w:rsid w:val="00E052CB"/>
    <w:rsid w:val="00E0557A"/>
    <w:rsid w:val="00E06BC9"/>
    <w:rsid w:val="00E10DB3"/>
    <w:rsid w:val="00E1477A"/>
    <w:rsid w:val="00E15617"/>
    <w:rsid w:val="00E15E35"/>
    <w:rsid w:val="00E17332"/>
    <w:rsid w:val="00E20625"/>
    <w:rsid w:val="00E20F1C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37026"/>
    <w:rsid w:val="00E378B2"/>
    <w:rsid w:val="00E41751"/>
    <w:rsid w:val="00E44154"/>
    <w:rsid w:val="00E44E3F"/>
    <w:rsid w:val="00E44E64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47C8"/>
    <w:rsid w:val="00E94CAB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37D5"/>
    <w:rsid w:val="00EA4ADC"/>
    <w:rsid w:val="00EB06AB"/>
    <w:rsid w:val="00EB2D6D"/>
    <w:rsid w:val="00EB3048"/>
    <w:rsid w:val="00EB584B"/>
    <w:rsid w:val="00EB66B0"/>
    <w:rsid w:val="00EB686B"/>
    <w:rsid w:val="00EC0D44"/>
    <w:rsid w:val="00EC16EA"/>
    <w:rsid w:val="00EC1FD8"/>
    <w:rsid w:val="00EC2346"/>
    <w:rsid w:val="00EC5B6F"/>
    <w:rsid w:val="00EC6AC2"/>
    <w:rsid w:val="00EC74D9"/>
    <w:rsid w:val="00ED0701"/>
    <w:rsid w:val="00ED1C3F"/>
    <w:rsid w:val="00ED2581"/>
    <w:rsid w:val="00ED2856"/>
    <w:rsid w:val="00ED384E"/>
    <w:rsid w:val="00ED3867"/>
    <w:rsid w:val="00ED4460"/>
    <w:rsid w:val="00ED4507"/>
    <w:rsid w:val="00ED5127"/>
    <w:rsid w:val="00ED5457"/>
    <w:rsid w:val="00ED59E1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E79F5"/>
    <w:rsid w:val="00EF3578"/>
    <w:rsid w:val="00EF44F8"/>
    <w:rsid w:val="00EF4A23"/>
    <w:rsid w:val="00EF5097"/>
    <w:rsid w:val="00EF5F6E"/>
    <w:rsid w:val="00EF65D1"/>
    <w:rsid w:val="00EF7484"/>
    <w:rsid w:val="00F00F7E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AC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2A5F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4E75"/>
    <w:rsid w:val="00F55932"/>
    <w:rsid w:val="00F564E6"/>
    <w:rsid w:val="00F5653D"/>
    <w:rsid w:val="00F56714"/>
    <w:rsid w:val="00F614F1"/>
    <w:rsid w:val="00F61541"/>
    <w:rsid w:val="00F61BF1"/>
    <w:rsid w:val="00F624FB"/>
    <w:rsid w:val="00F65F1E"/>
    <w:rsid w:val="00F66D18"/>
    <w:rsid w:val="00F752D9"/>
    <w:rsid w:val="00F77500"/>
    <w:rsid w:val="00F775D8"/>
    <w:rsid w:val="00F80D43"/>
    <w:rsid w:val="00F81625"/>
    <w:rsid w:val="00F82C62"/>
    <w:rsid w:val="00F83113"/>
    <w:rsid w:val="00F84B34"/>
    <w:rsid w:val="00F869EF"/>
    <w:rsid w:val="00F87F3C"/>
    <w:rsid w:val="00F92C61"/>
    <w:rsid w:val="00F95AFA"/>
    <w:rsid w:val="00F96D9B"/>
    <w:rsid w:val="00FA060F"/>
    <w:rsid w:val="00FA06DC"/>
    <w:rsid w:val="00FA1562"/>
    <w:rsid w:val="00FA1938"/>
    <w:rsid w:val="00FA2AA5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B694A"/>
    <w:rsid w:val="00FC01F2"/>
    <w:rsid w:val="00FC16CE"/>
    <w:rsid w:val="00FC2D9E"/>
    <w:rsid w:val="00FC37B8"/>
    <w:rsid w:val="00FC3AED"/>
    <w:rsid w:val="00FC408E"/>
    <w:rsid w:val="00FC7145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0E74"/>
    <w:rsid w:val="00FE17A0"/>
    <w:rsid w:val="00FE2840"/>
    <w:rsid w:val="00FE30EA"/>
    <w:rsid w:val="00FE381D"/>
    <w:rsid w:val="00FE3B90"/>
    <w:rsid w:val="00FE5600"/>
    <w:rsid w:val="00FE6567"/>
    <w:rsid w:val="00FF1074"/>
    <w:rsid w:val="00FF237D"/>
    <w:rsid w:val="00FF3EA5"/>
    <w:rsid w:val="00FF3EAE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3702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B5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B532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B27CD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27CDB"/>
  </w:style>
  <w:style w:type="paragraph" w:styleId="Podnoje">
    <w:name w:val="footer"/>
    <w:basedOn w:val="Normal"/>
    <w:link w:val="PodnojeChar"/>
    <w:uiPriority w:val="99"/>
    <w:unhideWhenUsed/>
    <w:rsid w:val="00B27CD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27CDB"/>
  </w:style>
  <w:style w:type="paragraph" w:styleId="Default" w:customStyle="true">
    <w:name w:val="Default"/>
    <w:rsid w:val="00F80D4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F3E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3EAE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3EAE"/>
    <w:rPr>
      <w:rFonts w:cstheme="minorHAnsi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3EAE"/>
    <w:rPr>
      <w:rFonts w:ascii="Times New Roman" w:hAnsi="Times New Roman" w:cstheme="minorHAnsi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3EAE"/>
    <w:rPr>
      <w:rFonts w:ascii="Times New Roman" w:hAnsi="Times New Roman" w:cstheme="minorHAnsi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0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5321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5321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B27C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7CDB"/>
  </w:style>
  <w:style w:styleId="Podnoje" w:type="paragraph">
    <w:name w:val="footer"/>
    <w:basedOn w:val="Normal"/>
    <w:link w:val="PodnojeChar"/>
    <w:uiPriority w:val="99"/>
    <w:unhideWhenUsed/>
    <w:rsid w:val="00B27C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7CDB"/>
  </w:style>
  <w:style w:customStyle="1" w:styleId="Default" w:type="paragraph">
    <w:name w:val="Default"/>
    <w:rsid w:val="00F80D43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EA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AE"/>
    <w:rPr>
      <w:rFonts w:cstheme="minorHAnsi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AE"/>
    <w:rPr>
      <w:rFonts w:ascii="Times New Roman" w:cstheme="minorHAnsi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AE"/>
    <w:rPr>
      <w:rFonts w:ascii="Times New Roman" w:cstheme="minorHAnsi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8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28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160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33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997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95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54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96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61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314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709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352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812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8485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378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8852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552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952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500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921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83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548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018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38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325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260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44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526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622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2083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4870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182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550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730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516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920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635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801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614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281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042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043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876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787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860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311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3341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062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383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18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608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07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00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78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28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4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95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32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02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2318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616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080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70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707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232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267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2709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128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02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313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18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030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282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341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524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052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464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779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559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038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847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2198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2517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9553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695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014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2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548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611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58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3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506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37974-6D35-4782-AC10-F8CE262B1A4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Dilj</properties:Company>
  <properties:Pages>12</properties:Pages>
  <properties:Words>2329</properties:Words>
  <properties:Characters>14876</properties:Characters>
  <properties:Lines>1041</properties:Lines>
  <properties:Paragraphs>466</properties:Paragraphs>
  <properties:TotalTime>154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2019-10-04T06:04:00Z</dcterms:created>
  <dc:creator>Nikola Kruljac</dc:creator>
  <dc:description/>
  <cp:keywords/>
  <cp:lastModifiedBy>Valentina Gabud</cp:lastModifiedBy>
  <cp:lastPrinted>2019-10-09T08:05:00Z</cp:lastPrinted>
  <dcterms:modified xmlns:xsi="http://www.w3.org/2001/XMLSchema-instance" xsi:type="dcterms:W3CDTF">2019-10-11T11:52:00Z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St-862/2019-56 / Podnesak - Izvješće o financijsko-gospodarskom stanju dužnika (izvješće za ročište Končar.docx)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